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F55C0">
        <w:rPr>
          <w:rFonts w:ascii="Times New Roman" w:eastAsia="Calibri" w:hAnsi="Times New Roman" w:cs="Times New Roman"/>
          <w:b/>
          <w:sz w:val="28"/>
          <w:szCs w:val="28"/>
        </w:rPr>
        <w:t>По требованию прокуратуры Салаватского района суд обязал администрацию сельского поселения провести конкурс по отбору управляющей организации.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Прокуратура Салаватского района в ходе рассмотрения обращения беременной жительницы с.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Мурсалимкино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Салаватского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 района о постоянной утечке канализационных вод в подвальном помещении многоквартирного дома, установила, что управляющая организация фактически прекратила работу по управлению 16 многоквартирными домами.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Вследствие этого общее имущество ряда многоквартирных домов, находится в неудовлетворительном состоянии (многочисленные прорывы канализационных труб, отсутствие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гидроэзоляции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>, наличие постоянного запаха и сырости), что создает неблагоприятные и небезопасные условия проживания граждан.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>При этом администрацией сельского поселения как сособственником данного имущества не приняты меры по его надлежащему содержанию, а также не проведен конкурс по отбору управляющей организации.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>Прокуратурой района в адрес главы администрации сельского поселения</w:t>
      </w:r>
      <w:r w:rsidRPr="00DF55C0">
        <w:t xml:space="preserve"> </w:t>
      </w:r>
      <w:r w:rsidRPr="00DF55C0">
        <w:rPr>
          <w:rFonts w:ascii="Times New Roman" w:eastAsia="Calibri" w:hAnsi="Times New Roman" w:cs="Times New Roman"/>
          <w:sz w:val="28"/>
          <w:szCs w:val="28"/>
        </w:rPr>
        <w:t>внесено представление, однако необходимых мер по устранению нарушений не принято.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В связи с этим прокуратура района обратилась в Салаватский межрайонный суд с требованием о возложении на администрацию сельского </w:t>
      </w:r>
      <w:proofErr w:type="gramStart"/>
      <w:r w:rsidRPr="00DF55C0">
        <w:rPr>
          <w:rFonts w:ascii="Times New Roman" w:eastAsia="Calibri" w:hAnsi="Times New Roman" w:cs="Times New Roman"/>
          <w:sz w:val="28"/>
          <w:szCs w:val="28"/>
        </w:rPr>
        <w:t>поселения</w:t>
      </w:r>
      <w:proofErr w:type="gramEnd"/>
      <w:r w:rsidRPr="00DF55C0">
        <w:rPr>
          <w:rFonts w:ascii="Times New Roman" w:eastAsia="Calibri" w:hAnsi="Times New Roman" w:cs="Times New Roman"/>
          <w:sz w:val="28"/>
          <w:szCs w:val="28"/>
        </w:rPr>
        <w:t xml:space="preserve"> обязанности провести конкурс по отбору управляющей организации для управления многоквартирными домами в с. </w:t>
      </w:r>
      <w:proofErr w:type="spellStart"/>
      <w:r w:rsidRPr="00DF55C0">
        <w:rPr>
          <w:rFonts w:ascii="Times New Roman" w:eastAsia="Calibri" w:hAnsi="Times New Roman" w:cs="Times New Roman"/>
          <w:sz w:val="28"/>
          <w:szCs w:val="28"/>
        </w:rPr>
        <w:t>Мурсалимкино</w:t>
      </w:r>
      <w:proofErr w:type="spellEnd"/>
      <w:r w:rsidRPr="00DF55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55C0" w:rsidRPr="00DF55C0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5C0">
        <w:rPr>
          <w:rFonts w:ascii="Times New Roman" w:eastAsia="Calibri" w:hAnsi="Times New Roman" w:cs="Times New Roman"/>
          <w:sz w:val="28"/>
          <w:szCs w:val="28"/>
        </w:rPr>
        <w:t>Судом требования прокурора удовлетворены. Фактическое исполнение решение суда находится на контроле прокуратуры района.</w:t>
      </w:r>
    </w:p>
    <w:p w:rsidR="00DF55C0" w:rsidRPr="00DF55C0" w:rsidRDefault="00DF55C0" w:rsidP="00DF55C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района                                                                               Р.Р. Гильманов</w:t>
      </w: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36491D" w:rsidRDefault="0036491D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Pr="005909DE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Прокуратура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Салаватского</w:t>
      </w:r>
      <w:r w:rsidRPr="00590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потребовала доукомплектовать кареты скорой помощи.</w:t>
      </w: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прокуратурой района проверкой установлено,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нарушение требований законодательства </w:t>
      </w:r>
      <w:r w:rsidRPr="0017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автомобилях скорой медицинской помощи,</w:t>
      </w:r>
      <w:r w:rsidRPr="005F2CEE">
        <w:t xml:space="preserve"> </w:t>
      </w:r>
      <w:r w:rsidRPr="005F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РБ Малоязовская ЦРБ, отсутствовал необходимый комплект шин-воротников для взрослых и детей, комплект повязок для фиксации рук.</w:t>
      </w: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того, в одном из автомобилей кабина водителя и медицинский салон не были изолированы шторкой, а также отсутствовала радиостанция.</w:t>
      </w: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нарушений прокуратурой района в адрес </w:t>
      </w:r>
      <w:r w:rsidRPr="00173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РБ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Малоязовская ЦРБ внесено представление, которое рассмотрено и удовлетворено.</w:t>
      </w: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Салаватского</w:t>
      </w:r>
      <w:proofErr w:type="spellEnd"/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РБ                                                                 Д.Ф. </w:t>
      </w:r>
      <w:proofErr w:type="spellStart"/>
      <w:r w:rsidRPr="00590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Аглетдинов</w:t>
      </w:r>
      <w:proofErr w:type="spellEnd"/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Pr="005909DE" w:rsidRDefault="00DF55C0" w:rsidP="00DF55C0">
      <w:pPr>
        <w:spacing w:after="0" w:line="240" w:lineRule="exact"/>
        <w:ind w:left="-142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 w:rsidP="00DF55C0">
      <w:pPr>
        <w:spacing w:after="0" w:line="240" w:lineRule="exact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5C0" w:rsidRPr="00A8364D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836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Прокуратура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Салаватского </w:t>
      </w:r>
      <w:r w:rsidRPr="00A8364D">
        <w:rPr>
          <w:rFonts w:ascii="Times New Roman" w:eastAsia="Calibri" w:hAnsi="Times New Roman" w:cs="Times New Roman"/>
          <w:b/>
          <w:sz w:val="28"/>
          <w:szCs w:val="28"/>
        </w:rPr>
        <w:t xml:space="preserve">района объявила предостережения руководителям 4 сетевых магазинов в целях предупреждения распространения </w:t>
      </w:r>
      <w:r w:rsidRPr="00A8364D">
        <w:rPr>
          <w:rFonts w:ascii="Times New Roman" w:eastAsia="Calibri" w:hAnsi="Times New Roman" w:cs="Times New Roman"/>
          <w:b/>
          <w:sz w:val="28"/>
          <w:szCs w:val="28"/>
          <w:lang w:val="en-US"/>
        </w:rPr>
        <w:t>COVID</w:t>
      </w:r>
      <w:r w:rsidRPr="00A8364D">
        <w:rPr>
          <w:rFonts w:ascii="Times New Roman" w:eastAsia="Calibri" w:hAnsi="Times New Roman" w:cs="Times New Roman"/>
          <w:b/>
          <w:sz w:val="28"/>
          <w:szCs w:val="28"/>
        </w:rPr>
        <w:t>-19.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Прокуратурой района в ходе мониторинга ситуации,  связанной с распространением новой </w:t>
      </w:r>
      <w:proofErr w:type="spellStart"/>
      <w:r w:rsidRPr="00A8364D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 инфекции, выявлены факты неполной готовности 4 продуктовых магазинов крупнейших торговых сетей к исполнению требований санитарно-эпидемиологического законодательства.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Установлено, что в торговых помещениях при наличии разметки в залах не созданы условия для соблюдения социального </w:t>
      </w:r>
      <w:proofErr w:type="spellStart"/>
      <w:r w:rsidRPr="00A8364D">
        <w:rPr>
          <w:rFonts w:ascii="Times New Roman" w:eastAsia="Calibri" w:hAnsi="Times New Roman" w:cs="Times New Roman"/>
          <w:sz w:val="28"/>
          <w:szCs w:val="28"/>
        </w:rPr>
        <w:t>дистанцирования</w:t>
      </w:r>
      <w:proofErr w:type="spellEnd"/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 между покупателем и кассиром</w:t>
      </w:r>
      <w:r w:rsidRPr="00A8364D">
        <w:t xml:space="preserve"> </w:t>
      </w:r>
      <w:r w:rsidRPr="00A8364D">
        <w:rPr>
          <w:rFonts w:ascii="Times New Roman" w:eastAsia="Calibri" w:hAnsi="Times New Roman" w:cs="Times New Roman"/>
          <w:sz w:val="28"/>
          <w:szCs w:val="28"/>
        </w:rPr>
        <w:t>ввиду отсутствия соответствующей разметки.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>При этом, один из магазинов расположен в непосредственной близости к региональной автодороге «Кропачево-Месягутово-Ачит».</w:t>
      </w:r>
    </w:p>
    <w:p w:rsidR="00DF55C0" w:rsidRPr="00A8364D" w:rsidRDefault="00DF55C0" w:rsidP="00DF55C0">
      <w:pPr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64D">
        <w:rPr>
          <w:rFonts w:ascii="Times New Roman" w:eastAsia="Calibri" w:hAnsi="Times New Roman" w:cs="Times New Roman"/>
          <w:sz w:val="28"/>
          <w:szCs w:val="28"/>
        </w:rPr>
        <w:t xml:space="preserve">Прокуратура района в целях предупреждения нарушений санитарно-эпидемиологического законодательства и распространения </w:t>
      </w:r>
      <w:r w:rsidRPr="00A8364D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A8364D">
        <w:rPr>
          <w:rFonts w:ascii="Times New Roman" w:eastAsia="Calibri" w:hAnsi="Times New Roman" w:cs="Times New Roman"/>
          <w:sz w:val="28"/>
          <w:szCs w:val="28"/>
        </w:rPr>
        <w:t>-19 объявила предостережения  руководителям четырех магазинов.</w:t>
      </w:r>
    </w:p>
    <w:p w:rsid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района                                                                               Р.Р. Гильманов</w:t>
      </w:r>
    </w:p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требованию прокуратуры Салаватского района суд обязал привести здание районного дома культуры в надлежащее противопожарное состояние.</w:t>
      </w:r>
    </w:p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Салаватского района в ходе проведенной проверки здания муниципального бюджетного учреждения Социально-культурный центр досуга муниципального района Салаватский район РБ выявлено множество нарушений норм противопожарной безопасности, в том числе отсутствие систем автоматической пожарной сигнализации за подвесным потолком зрительного зала и помещения подвала, отсутствие системы </w:t>
      </w:r>
      <w:proofErr w:type="spellStart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дымоудаления</w:t>
      </w:r>
      <w:proofErr w:type="spellEnd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подвале, нарушения при установке дымовых пожарных </w:t>
      </w:r>
      <w:proofErr w:type="spellStart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в адрес главы администрации МР Салаватский район РБ внесено представление, однако необходимых мер по устранению нарушений не принято.</w:t>
      </w:r>
    </w:p>
    <w:p w:rsidR="00DF55C0" w:rsidRP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прокуратура района обратилась в Салаватский межрайонный суд с требованием о возложении на администрацию МР Салаватский район РБ обязанности  устранить допущенные нарушения и привести здание Социально-культурного центра досуга муниципального района Салаватский район РБ в нормативное состояние, обеспечивающее пожарную безопасность.</w:t>
      </w:r>
    </w:p>
    <w:p w:rsidR="00DF55C0" w:rsidRDefault="00DF55C0" w:rsidP="00DF55C0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требования прокурора удовлетворены. Фактическое исполнение решение суда находится на контроле прокуратуры района.</w:t>
      </w:r>
    </w:p>
    <w:p w:rsidR="00DF55C0" w:rsidRDefault="00DF55C0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903" w:rsidRDefault="00471903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exact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района                                                                               Р.Р. Гильманов</w:t>
      </w:r>
    </w:p>
    <w:p w:rsidR="00DF55C0" w:rsidRDefault="00DF55C0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Pr="00DF55C0" w:rsidRDefault="00DF55C0" w:rsidP="00DF55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p w:rsidR="00DF55C0" w:rsidRDefault="00DF55C0"/>
    <w:sectPr w:rsidR="00DF55C0" w:rsidSect="00DF55C0">
      <w:headerReference w:type="even" r:id="rId6"/>
      <w:headerReference w:type="default" r:id="rId7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DF9" w:rsidRDefault="00E32DF9" w:rsidP="00DF55C0">
      <w:pPr>
        <w:spacing w:after="0" w:line="240" w:lineRule="auto"/>
      </w:pPr>
      <w:r>
        <w:separator/>
      </w:r>
    </w:p>
  </w:endnote>
  <w:endnote w:type="continuationSeparator" w:id="0">
    <w:p w:rsidR="00E32DF9" w:rsidRDefault="00E32DF9" w:rsidP="00DF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DF9" w:rsidRDefault="00E32DF9" w:rsidP="00DF55C0">
      <w:pPr>
        <w:spacing w:after="0" w:line="240" w:lineRule="auto"/>
      </w:pPr>
      <w:r>
        <w:separator/>
      </w:r>
    </w:p>
  </w:footnote>
  <w:footnote w:type="continuationSeparator" w:id="0">
    <w:p w:rsidR="00E32DF9" w:rsidRDefault="00E32DF9" w:rsidP="00DF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2B27" w:rsidRDefault="00E32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7" w:rsidRDefault="00292363" w:rsidP="001D5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50EB">
      <w:rPr>
        <w:rStyle w:val="a5"/>
        <w:noProof/>
      </w:rPr>
      <w:t>4</w:t>
    </w:r>
    <w:r>
      <w:rPr>
        <w:rStyle w:val="a5"/>
      </w:rPr>
      <w:fldChar w:fldCharType="end"/>
    </w:r>
  </w:p>
  <w:p w:rsidR="00C52B27" w:rsidRDefault="00E32DF9" w:rsidP="00DF55C0">
    <w:pPr>
      <w:pStyle w:val="a3"/>
      <w:tabs>
        <w:tab w:val="clear" w:pos="4677"/>
        <w:tab w:val="clear" w:pos="9355"/>
        <w:tab w:val="left" w:pos="53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A9"/>
    <w:rsid w:val="00292363"/>
    <w:rsid w:val="0036491D"/>
    <w:rsid w:val="00384C3A"/>
    <w:rsid w:val="00471903"/>
    <w:rsid w:val="006C41A9"/>
    <w:rsid w:val="00A150EB"/>
    <w:rsid w:val="00DF55C0"/>
    <w:rsid w:val="00DF58E3"/>
    <w:rsid w:val="00E3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41BE4-23AC-48D9-A901-A6144FD4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55C0"/>
  </w:style>
  <w:style w:type="character" w:styleId="a5">
    <w:name w:val="page number"/>
    <w:basedOn w:val="a0"/>
    <w:rsid w:val="00DF55C0"/>
  </w:style>
  <w:style w:type="paragraph" w:styleId="a6">
    <w:name w:val="footer"/>
    <w:basedOn w:val="a"/>
    <w:link w:val="a7"/>
    <w:uiPriority w:val="99"/>
    <w:unhideWhenUsed/>
    <w:rsid w:val="00DF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Мечетлино</cp:lastModifiedBy>
  <cp:revision>2</cp:revision>
  <dcterms:created xsi:type="dcterms:W3CDTF">2020-06-14T09:39:00Z</dcterms:created>
  <dcterms:modified xsi:type="dcterms:W3CDTF">2020-06-14T09:39:00Z</dcterms:modified>
</cp:coreProperties>
</file>