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tblBorders>
          <w:bottom w:val="thinThickMediumGap" w:sz="12" w:space="0" w:color="auto"/>
        </w:tblBorders>
        <w:tblLayout w:type="fixed"/>
        <w:tblLook w:val="04A0" w:firstRow="1" w:lastRow="0" w:firstColumn="1" w:lastColumn="0" w:noHBand="0" w:noVBand="1"/>
      </w:tblPr>
      <w:tblGrid>
        <w:gridCol w:w="4419"/>
        <w:gridCol w:w="1546"/>
        <w:gridCol w:w="4475"/>
      </w:tblGrid>
      <w:tr w:rsidR="00754FAC" w:rsidRPr="00754FAC" w:rsidTr="00C161A2">
        <w:trPr>
          <w:trHeight w:val="1797"/>
          <w:jc w:val="center"/>
        </w:trPr>
        <w:tc>
          <w:tcPr>
            <w:tcW w:w="4419" w:type="dxa"/>
            <w:tcBorders>
              <w:top w:val="nil"/>
              <w:left w:val="nil"/>
              <w:bottom w:val="double" w:sz="6" w:space="0" w:color="auto"/>
              <w:right w:val="nil"/>
            </w:tcBorders>
            <w:vAlign w:val="center"/>
            <w:hideMark/>
          </w:tcPr>
          <w:p w:rsidR="00754FAC" w:rsidRPr="00754FAC" w:rsidRDefault="00754FAC" w:rsidP="00754FAC">
            <w:pPr>
              <w:widowControl w:val="0"/>
              <w:spacing w:line="276" w:lineRule="auto"/>
              <w:jc w:val="center"/>
              <w:rPr>
                <w:rFonts w:eastAsia="Microsoft Sans Serif"/>
                <w:color w:val="000000"/>
                <w:lang w:eastAsia="en-US" w:bidi="ru-RU"/>
              </w:rPr>
            </w:pPr>
            <w:r w:rsidRPr="00754FAC">
              <w:rPr>
                <w:rFonts w:eastAsia="Microsoft Sans Serif"/>
                <w:color w:val="000000"/>
                <w:lang w:eastAsia="en-US" w:bidi="ru-RU"/>
              </w:rPr>
              <w:t>БАШ</w:t>
            </w:r>
            <w:r w:rsidRPr="00754FAC">
              <w:rPr>
                <w:rFonts w:eastAsia="Microsoft Sans Serif"/>
                <w:color w:val="000000"/>
                <w:lang w:val="tt-RU" w:eastAsia="en-US" w:bidi="ru-RU"/>
              </w:rPr>
              <w:t>Ҡ</w:t>
            </w:r>
            <w:r w:rsidRPr="00754FAC">
              <w:rPr>
                <w:rFonts w:eastAsia="Microsoft Sans Serif"/>
                <w:color w:val="000000"/>
                <w:lang w:eastAsia="en-US" w:bidi="ru-RU"/>
              </w:rPr>
              <w:t>ОРТОСТАН</w:t>
            </w:r>
            <w:r w:rsidRPr="00754FAC">
              <w:rPr>
                <w:rFonts w:eastAsia="Microsoft Sans Serif"/>
                <w:color w:val="000000"/>
                <w:lang w:val="tt-RU" w:eastAsia="en-US" w:bidi="ru-RU"/>
              </w:rPr>
              <w:t xml:space="preserve"> Р</w:t>
            </w:r>
            <w:r w:rsidRPr="00754FAC">
              <w:rPr>
                <w:rFonts w:eastAsia="Microsoft Sans Serif"/>
                <w:color w:val="000000"/>
                <w:lang w:eastAsia="en-US" w:bidi="ru-RU"/>
              </w:rPr>
              <w:t>ЕСПУБЛИКА</w:t>
            </w:r>
            <w:r w:rsidRPr="00754FAC">
              <w:rPr>
                <w:rFonts w:eastAsia="Microsoft Sans Serif"/>
                <w:color w:val="000000"/>
                <w:lang w:val="en-US" w:eastAsia="en-US" w:bidi="ru-RU"/>
              </w:rPr>
              <w:t>h</w:t>
            </w:r>
            <w:r w:rsidRPr="00754FAC">
              <w:rPr>
                <w:rFonts w:eastAsia="Microsoft Sans Serif"/>
                <w:color w:val="000000"/>
                <w:lang w:eastAsia="en-US" w:bidi="ru-RU"/>
              </w:rPr>
              <w:t>Ы</w:t>
            </w:r>
          </w:p>
          <w:p w:rsidR="00754FAC" w:rsidRPr="00754FAC" w:rsidRDefault="00754FAC" w:rsidP="00754FAC">
            <w:pPr>
              <w:widowControl w:val="0"/>
              <w:spacing w:line="276" w:lineRule="auto"/>
              <w:jc w:val="center"/>
              <w:rPr>
                <w:rFonts w:eastAsia="Microsoft Sans Serif"/>
                <w:color w:val="000000"/>
                <w:lang w:val="tt-RU" w:eastAsia="en-US" w:bidi="ru-RU"/>
              </w:rPr>
            </w:pPr>
            <w:r w:rsidRPr="00754FAC">
              <w:rPr>
                <w:rFonts w:eastAsia="Microsoft Sans Serif"/>
                <w:color w:val="000000"/>
                <w:lang w:val="tt-RU" w:eastAsia="en-US" w:bidi="ru-RU"/>
              </w:rPr>
              <w:t>САЛАУАТ РАЙОНЫ</w:t>
            </w:r>
          </w:p>
          <w:p w:rsidR="00754FAC" w:rsidRPr="00754FAC" w:rsidRDefault="00754FAC" w:rsidP="00754FAC">
            <w:pPr>
              <w:widowControl w:val="0"/>
              <w:spacing w:line="276" w:lineRule="auto"/>
              <w:jc w:val="center"/>
              <w:rPr>
                <w:rFonts w:eastAsia="Microsoft Sans Serif"/>
                <w:color w:val="000000"/>
                <w:lang w:val="tt-RU" w:eastAsia="en-US" w:bidi="ru-RU"/>
              </w:rPr>
            </w:pPr>
            <w:r w:rsidRPr="00754FAC">
              <w:rPr>
                <w:rFonts w:eastAsia="Microsoft Sans Serif"/>
                <w:color w:val="000000"/>
                <w:lang w:val="tt-RU" w:eastAsia="en-US" w:bidi="ru-RU"/>
              </w:rPr>
              <w:t>МУНИЦИПАЛЬ РАЙОНЫНЫҢ                     МӘСЕТЛЕ АУЫЛ СОВЕТЫ</w:t>
            </w:r>
          </w:p>
          <w:p w:rsidR="00754FAC" w:rsidRPr="00754FAC" w:rsidRDefault="00754FAC" w:rsidP="00754FAC">
            <w:pPr>
              <w:widowControl w:val="0"/>
              <w:spacing w:line="276" w:lineRule="auto"/>
              <w:jc w:val="center"/>
              <w:rPr>
                <w:rFonts w:ascii="Microsoft Sans Serif" w:eastAsia="Microsoft Sans Serif" w:hAnsi="Microsoft Sans Serif" w:cs="Microsoft Sans Serif"/>
                <w:color w:val="000000"/>
                <w:lang w:val="tt-RU" w:eastAsia="en-US" w:bidi="ru-RU"/>
              </w:rPr>
            </w:pPr>
            <w:r w:rsidRPr="00754FAC">
              <w:rPr>
                <w:rFonts w:eastAsia="Microsoft Sans Serif"/>
                <w:color w:val="000000"/>
                <w:lang w:val="tt-RU" w:eastAsia="en-US" w:bidi="ru-RU"/>
              </w:rPr>
              <w:t>АУЫЛ БИЛӘМӘҺЕ  СОВЕТЫ</w:t>
            </w:r>
          </w:p>
          <w:p w:rsidR="00754FAC" w:rsidRPr="00754FAC" w:rsidRDefault="00754FAC" w:rsidP="00754FAC">
            <w:pPr>
              <w:widowControl w:val="0"/>
              <w:spacing w:line="276" w:lineRule="auto"/>
              <w:jc w:val="center"/>
              <w:rPr>
                <w:rFonts w:eastAsia="Microsoft Sans Serif"/>
                <w:color w:val="000000"/>
                <w:lang w:val="tt-RU" w:eastAsia="en-US" w:bidi="ru-RU"/>
              </w:rPr>
            </w:pPr>
            <w:r w:rsidRPr="00754FAC">
              <w:rPr>
                <w:rFonts w:eastAsia="Microsoft Sans Serif"/>
                <w:color w:val="000000"/>
                <w:lang w:val="tt-RU" w:eastAsia="en-US" w:bidi="ru-RU"/>
              </w:rPr>
              <w:t>452482, Мәсетле ауылы</w:t>
            </w:r>
          </w:p>
          <w:p w:rsidR="00754FAC" w:rsidRPr="00754FAC" w:rsidRDefault="00754FAC" w:rsidP="00754FAC">
            <w:pPr>
              <w:widowControl w:val="0"/>
              <w:spacing w:line="276" w:lineRule="auto"/>
              <w:jc w:val="center"/>
              <w:rPr>
                <w:rFonts w:eastAsia="Microsoft Sans Serif"/>
                <w:color w:val="000000"/>
                <w:lang w:val="tt-RU" w:eastAsia="en-US" w:bidi="ru-RU"/>
              </w:rPr>
            </w:pPr>
            <w:r w:rsidRPr="00754FAC">
              <w:rPr>
                <w:rFonts w:eastAsia="Microsoft Sans Serif"/>
                <w:color w:val="000000"/>
                <w:lang w:val="tt-RU" w:eastAsia="en-US" w:bidi="ru-RU"/>
              </w:rPr>
              <w:t>Үзәк урамы, 67</w:t>
            </w:r>
          </w:p>
          <w:p w:rsidR="00754FAC" w:rsidRPr="00754FAC" w:rsidRDefault="00754FAC" w:rsidP="00754FAC">
            <w:pPr>
              <w:widowControl w:val="0"/>
              <w:spacing w:line="276" w:lineRule="auto"/>
              <w:jc w:val="center"/>
              <w:rPr>
                <w:rFonts w:ascii="Microsoft Sans Serif" w:eastAsia="Microsoft Sans Serif" w:hAnsi="Microsoft Sans Serif" w:cs="Arial"/>
                <w:i/>
                <w:color w:val="000000"/>
                <w:szCs w:val="18"/>
                <w:lang w:eastAsia="en-US" w:bidi="ru-RU"/>
              </w:rPr>
            </w:pPr>
            <w:r w:rsidRPr="00754FAC">
              <w:rPr>
                <w:rFonts w:eastAsia="Microsoft Sans Serif"/>
                <w:color w:val="000000"/>
                <w:lang w:val="tt-RU" w:eastAsia="en-US" w:bidi="ru-RU"/>
              </w:rPr>
              <w:t>тел. 2-34-02</w:t>
            </w:r>
          </w:p>
        </w:tc>
        <w:tc>
          <w:tcPr>
            <w:tcW w:w="1546" w:type="dxa"/>
            <w:tcBorders>
              <w:top w:val="nil"/>
              <w:left w:val="nil"/>
              <w:bottom w:val="double" w:sz="6" w:space="0" w:color="auto"/>
              <w:right w:val="nil"/>
            </w:tcBorders>
            <w:vAlign w:val="center"/>
          </w:tcPr>
          <w:p w:rsidR="00754FAC" w:rsidRPr="00754FAC" w:rsidRDefault="00754FAC" w:rsidP="00754FAC">
            <w:pPr>
              <w:rPr>
                <w:rFonts w:ascii="Peterburg" w:hAnsi="Peterburg"/>
                <w:color w:val="333300"/>
                <w:sz w:val="18"/>
                <w:szCs w:val="18"/>
                <w:lang w:eastAsia="en-US"/>
              </w:rPr>
            </w:pPr>
            <w:r w:rsidRPr="00754FAC">
              <w:rPr>
                <w:noProof/>
                <w:sz w:val="18"/>
                <w:szCs w:val="18"/>
              </w:rPr>
              <w:drawing>
                <wp:inline distT="0" distB="0" distL="0" distR="0" wp14:anchorId="71A8FC6B" wp14:editId="7AE8882F">
                  <wp:extent cx="771525" cy="1095375"/>
                  <wp:effectExtent l="0" t="0" r="9525" b="9525"/>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754FAC" w:rsidRPr="00754FAC" w:rsidRDefault="00754FAC" w:rsidP="00754FAC">
            <w:pPr>
              <w:rPr>
                <w:rFonts w:ascii="Peterburg" w:hAnsi="Peterburg"/>
                <w:sz w:val="18"/>
                <w:szCs w:val="18"/>
              </w:rPr>
            </w:pPr>
          </w:p>
        </w:tc>
        <w:tc>
          <w:tcPr>
            <w:tcW w:w="4475" w:type="dxa"/>
            <w:tcBorders>
              <w:top w:val="nil"/>
              <w:left w:val="nil"/>
              <w:bottom w:val="double" w:sz="6" w:space="0" w:color="auto"/>
              <w:right w:val="nil"/>
            </w:tcBorders>
            <w:vAlign w:val="center"/>
            <w:hideMark/>
          </w:tcPr>
          <w:p w:rsidR="00754FAC" w:rsidRPr="00754FAC" w:rsidRDefault="00754FAC" w:rsidP="00754FAC">
            <w:pPr>
              <w:widowControl w:val="0"/>
              <w:spacing w:line="276" w:lineRule="auto"/>
              <w:jc w:val="center"/>
              <w:rPr>
                <w:rFonts w:eastAsia="Microsoft Sans Serif"/>
                <w:color w:val="000000"/>
                <w:lang w:val="tt-RU" w:eastAsia="en-US" w:bidi="ru-RU"/>
              </w:rPr>
            </w:pPr>
            <w:r w:rsidRPr="00754FAC">
              <w:rPr>
                <w:rFonts w:eastAsia="Microsoft Sans Serif"/>
                <w:color w:val="000000"/>
                <w:lang w:val="tt-RU" w:eastAsia="en-US" w:bidi="ru-RU"/>
              </w:rPr>
              <w:t>РЕСПУБЛИКА БАШКОРТОСТАН</w:t>
            </w:r>
          </w:p>
          <w:p w:rsidR="00754FAC" w:rsidRPr="00754FAC" w:rsidRDefault="00754FAC" w:rsidP="00754FAC">
            <w:pPr>
              <w:widowControl w:val="0"/>
              <w:spacing w:line="276" w:lineRule="auto"/>
              <w:jc w:val="center"/>
              <w:rPr>
                <w:rFonts w:ascii="Microsoft Sans Serif" w:eastAsia="Microsoft Sans Serif" w:hAnsi="Microsoft Sans Serif" w:cs="Microsoft Sans Serif"/>
                <w:bCs/>
                <w:color w:val="000000"/>
                <w:lang w:eastAsia="en-US" w:bidi="ru-RU"/>
              </w:rPr>
            </w:pPr>
            <w:r w:rsidRPr="00754FAC">
              <w:rPr>
                <w:rFonts w:eastAsia="Microsoft Sans Serif"/>
                <w:color w:val="000000"/>
                <w:lang w:eastAsia="en-US" w:bidi="ru-RU"/>
              </w:rPr>
              <w:t>СОВЕТ СЕЛЬСКОГО ПОСЕЛЕНИЯ МЕЧЕТЛИНСКИЙ СЕЛЬСОВЕТ МУНИЦИПАЛЬНОГО РАЙОНА САЛАВАТСКИЙ РАЙОН</w:t>
            </w:r>
          </w:p>
          <w:p w:rsidR="00754FAC" w:rsidRPr="00754FAC" w:rsidRDefault="00754FAC" w:rsidP="00754FAC">
            <w:pPr>
              <w:widowControl w:val="0"/>
              <w:spacing w:line="276" w:lineRule="auto"/>
              <w:jc w:val="center"/>
              <w:rPr>
                <w:rFonts w:eastAsia="Microsoft Sans Serif"/>
                <w:i/>
                <w:color w:val="000000"/>
                <w:lang w:eastAsia="en-US" w:bidi="ru-RU"/>
              </w:rPr>
            </w:pPr>
            <w:r w:rsidRPr="00754FAC">
              <w:rPr>
                <w:rFonts w:eastAsia="Microsoft Sans Serif"/>
                <w:color w:val="000000"/>
                <w:lang w:eastAsia="en-US" w:bidi="ru-RU"/>
              </w:rPr>
              <w:t xml:space="preserve">452482, </w:t>
            </w:r>
            <w:proofErr w:type="spellStart"/>
            <w:r w:rsidRPr="00754FAC">
              <w:rPr>
                <w:rFonts w:eastAsia="Microsoft Sans Serif"/>
                <w:color w:val="000000"/>
                <w:lang w:eastAsia="en-US" w:bidi="ru-RU"/>
              </w:rPr>
              <w:t>с.Мечетлино</w:t>
            </w:r>
            <w:proofErr w:type="spellEnd"/>
          </w:p>
          <w:p w:rsidR="00754FAC" w:rsidRPr="00754FAC" w:rsidRDefault="00754FAC" w:rsidP="00754FAC">
            <w:pPr>
              <w:widowControl w:val="0"/>
              <w:spacing w:line="276" w:lineRule="auto"/>
              <w:jc w:val="center"/>
              <w:rPr>
                <w:rFonts w:eastAsia="Microsoft Sans Serif"/>
                <w:color w:val="000000"/>
                <w:lang w:eastAsia="en-US" w:bidi="ru-RU"/>
              </w:rPr>
            </w:pPr>
            <w:r w:rsidRPr="00754FAC">
              <w:rPr>
                <w:rFonts w:eastAsia="Microsoft Sans Serif"/>
                <w:color w:val="000000"/>
                <w:lang w:eastAsia="en-US" w:bidi="ru-RU"/>
              </w:rPr>
              <w:t>ул. Центральная, 67</w:t>
            </w:r>
          </w:p>
          <w:p w:rsidR="00754FAC" w:rsidRPr="00754FAC" w:rsidRDefault="00754FAC" w:rsidP="00754FAC">
            <w:pPr>
              <w:widowControl w:val="0"/>
              <w:spacing w:line="276" w:lineRule="auto"/>
              <w:jc w:val="center"/>
              <w:rPr>
                <w:rFonts w:ascii="Microsoft Sans Serif" w:eastAsia="Microsoft Sans Serif" w:hAnsi="Microsoft Sans Serif" w:cs="Microsoft Sans Serif"/>
                <w:i/>
                <w:color w:val="333300"/>
                <w:lang w:eastAsia="en-US" w:bidi="ru-RU"/>
              </w:rPr>
            </w:pPr>
            <w:r w:rsidRPr="00754FAC">
              <w:rPr>
                <w:rFonts w:eastAsia="Microsoft Sans Serif"/>
                <w:color w:val="000000"/>
                <w:lang w:eastAsia="en-US" w:bidi="ru-RU"/>
              </w:rPr>
              <w:t>тел. 2-34-02</w:t>
            </w:r>
          </w:p>
        </w:tc>
      </w:tr>
    </w:tbl>
    <w:p w:rsidR="00816E90" w:rsidRPr="00816E90" w:rsidRDefault="00816E90" w:rsidP="00816E90">
      <w:pPr>
        <w:jc w:val="center"/>
        <w:rPr>
          <w:i/>
        </w:rPr>
      </w:pPr>
      <w:r>
        <w:t xml:space="preserve">Тридцать шестое </w:t>
      </w:r>
      <w:r w:rsidRPr="00816E90">
        <w:t>заседание двадцать девятого созыва</w:t>
      </w:r>
    </w:p>
    <w:p w:rsidR="00C76878" w:rsidRDefault="00C76878" w:rsidP="00C76878">
      <w:pPr>
        <w:jc w:val="center"/>
        <w:rPr>
          <w:sz w:val="28"/>
          <w:szCs w:val="28"/>
        </w:rPr>
      </w:pPr>
    </w:p>
    <w:p w:rsidR="00816E90" w:rsidRDefault="00C76878" w:rsidP="00816E90">
      <w:pPr>
        <w:jc w:val="center"/>
        <w:rPr>
          <w:sz w:val="28"/>
          <w:szCs w:val="28"/>
        </w:rPr>
      </w:pPr>
      <w:r w:rsidRPr="002C302E">
        <w:rPr>
          <w:sz w:val="28"/>
          <w:szCs w:val="28"/>
        </w:rPr>
        <w:t>РЕШЕНИЕ</w:t>
      </w:r>
    </w:p>
    <w:p w:rsidR="00C76878" w:rsidRDefault="00816E90" w:rsidP="00C76878">
      <w:pPr>
        <w:jc w:val="center"/>
        <w:rPr>
          <w:sz w:val="28"/>
          <w:szCs w:val="28"/>
        </w:rPr>
      </w:pPr>
      <w:r>
        <w:rPr>
          <w:sz w:val="28"/>
          <w:szCs w:val="28"/>
        </w:rPr>
        <w:t>05</w:t>
      </w:r>
      <w:r w:rsidR="00C76878">
        <w:rPr>
          <w:sz w:val="28"/>
          <w:szCs w:val="28"/>
        </w:rPr>
        <w:t xml:space="preserve"> </w:t>
      </w:r>
      <w:r>
        <w:rPr>
          <w:sz w:val="28"/>
          <w:szCs w:val="28"/>
        </w:rPr>
        <w:t>сентября</w:t>
      </w:r>
      <w:r w:rsidR="00C76878">
        <w:rPr>
          <w:sz w:val="28"/>
          <w:szCs w:val="28"/>
        </w:rPr>
        <w:t xml:space="preserve"> 2025</w:t>
      </w:r>
      <w:r w:rsidR="00C76878" w:rsidRPr="002C302E">
        <w:rPr>
          <w:sz w:val="28"/>
          <w:szCs w:val="28"/>
        </w:rPr>
        <w:t xml:space="preserve"> года №</w:t>
      </w:r>
      <w:r w:rsidR="00C76878">
        <w:rPr>
          <w:sz w:val="28"/>
          <w:szCs w:val="28"/>
        </w:rPr>
        <w:t xml:space="preserve"> </w:t>
      </w:r>
      <w:r>
        <w:rPr>
          <w:sz w:val="28"/>
          <w:szCs w:val="28"/>
        </w:rPr>
        <w:t>81</w:t>
      </w:r>
    </w:p>
    <w:p w:rsidR="00DB1A7F" w:rsidRDefault="00DB1A7F" w:rsidP="00C76878">
      <w:pPr>
        <w:jc w:val="center"/>
        <w:rPr>
          <w:sz w:val="28"/>
          <w:szCs w:val="28"/>
        </w:rPr>
      </w:pPr>
    </w:p>
    <w:p w:rsidR="00DB1A7F" w:rsidRDefault="00DB1A7F" w:rsidP="00C76878">
      <w:pPr>
        <w:jc w:val="center"/>
        <w:rPr>
          <w:sz w:val="28"/>
          <w:szCs w:val="28"/>
        </w:rPr>
      </w:pPr>
    </w:p>
    <w:p w:rsidR="00BA00CF" w:rsidRPr="00DB1A7F" w:rsidRDefault="00BA00CF" w:rsidP="00BA00CF">
      <w:pPr>
        <w:widowControl w:val="0"/>
        <w:suppressAutoHyphens/>
        <w:autoSpaceDE w:val="0"/>
        <w:ind w:left="720"/>
        <w:jc w:val="center"/>
        <w:rPr>
          <w:sz w:val="28"/>
          <w:szCs w:val="28"/>
          <w:lang w:eastAsia="ar-SA"/>
        </w:rPr>
      </w:pPr>
      <w:r w:rsidRPr="00DB1A7F">
        <w:rPr>
          <w:sz w:val="28"/>
          <w:szCs w:val="28"/>
          <w:lang w:eastAsia="ar-SA"/>
        </w:rPr>
        <w:t xml:space="preserve">Об утверждении порядка проведения антикоррупционной экспертизы проектов нормативных правовых актов и нормативных правовых актов Совета и администрации сельского поселения </w:t>
      </w:r>
      <w:r w:rsidR="00816E90">
        <w:rPr>
          <w:sz w:val="28"/>
          <w:szCs w:val="28"/>
          <w:lang w:eastAsia="ar-SA"/>
        </w:rPr>
        <w:t>Мечетлинский</w:t>
      </w:r>
      <w:r w:rsidRPr="00DB1A7F">
        <w:rPr>
          <w:sz w:val="28"/>
          <w:szCs w:val="28"/>
          <w:lang w:eastAsia="ar-SA"/>
        </w:rPr>
        <w:t xml:space="preserve"> </w:t>
      </w:r>
      <w:bookmarkStart w:id="0" w:name="_GoBack"/>
      <w:bookmarkEnd w:id="0"/>
      <w:r w:rsidR="00816E90" w:rsidRPr="00DB1A7F">
        <w:rPr>
          <w:sz w:val="28"/>
          <w:szCs w:val="28"/>
          <w:lang w:eastAsia="ar-SA"/>
        </w:rPr>
        <w:t>сельсовет муниципального</w:t>
      </w:r>
      <w:r w:rsidRPr="00DB1A7F">
        <w:rPr>
          <w:sz w:val="28"/>
          <w:szCs w:val="28"/>
          <w:lang w:eastAsia="ar-SA"/>
        </w:rPr>
        <w:t xml:space="preserve"> района </w:t>
      </w:r>
      <w:r w:rsidR="00C76878" w:rsidRPr="00DB1A7F">
        <w:rPr>
          <w:sz w:val="28"/>
          <w:szCs w:val="28"/>
          <w:lang w:eastAsia="ar-SA"/>
        </w:rPr>
        <w:t>Салаватский</w:t>
      </w:r>
      <w:r w:rsidRPr="00DB1A7F">
        <w:rPr>
          <w:sz w:val="28"/>
          <w:szCs w:val="28"/>
          <w:lang w:eastAsia="ar-SA"/>
        </w:rPr>
        <w:t xml:space="preserve"> район Республики Башкортостан</w:t>
      </w:r>
    </w:p>
    <w:p w:rsidR="00BA00CF" w:rsidRPr="00BA00CF" w:rsidRDefault="00BA00CF" w:rsidP="00BA00CF">
      <w:pPr>
        <w:widowControl w:val="0"/>
        <w:suppressAutoHyphens/>
        <w:autoSpaceDE w:val="0"/>
        <w:jc w:val="both"/>
        <w:rPr>
          <w:b/>
          <w:bCs/>
          <w:color w:val="000000"/>
          <w:kern w:val="36"/>
          <w:sz w:val="26"/>
          <w:szCs w:val="26"/>
          <w:lang w:eastAsia="ar-SA"/>
        </w:rPr>
      </w:pPr>
    </w:p>
    <w:p w:rsidR="00BA00CF" w:rsidRPr="00DB1A7F" w:rsidRDefault="00BA00CF" w:rsidP="00BA00CF">
      <w:pPr>
        <w:widowControl w:val="0"/>
        <w:suppressAutoHyphens/>
        <w:autoSpaceDE w:val="0"/>
        <w:ind w:firstLine="720"/>
        <w:jc w:val="both"/>
        <w:rPr>
          <w:sz w:val="28"/>
          <w:szCs w:val="28"/>
          <w:lang w:eastAsia="ar-SA"/>
        </w:rPr>
      </w:pPr>
      <w:r w:rsidRPr="00DB1A7F">
        <w:rPr>
          <w:sz w:val="28"/>
          <w:szCs w:val="28"/>
          <w:lang w:eastAsia="ar-SA"/>
        </w:rPr>
        <w:t xml:space="preserve">В соответствии с Федеральным законом от 25.12.2008 № 273-ФЗ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Уставом сельского поселения </w:t>
      </w:r>
      <w:r w:rsidR="00816E90">
        <w:rPr>
          <w:sz w:val="28"/>
          <w:szCs w:val="28"/>
          <w:lang w:eastAsia="ar-SA"/>
        </w:rPr>
        <w:t>Мечетлинский</w:t>
      </w:r>
      <w:r w:rsidRPr="00DB1A7F">
        <w:rPr>
          <w:sz w:val="28"/>
          <w:szCs w:val="28"/>
          <w:lang w:eastAsia="ar-SA"/>
        </w:rPr>
        <w:t xml:space="preserve"> сельсовет муниципального района </w:t>
      </w:r>
      <w:r w:rsidR="00C76878" w:rsidRPr="00DB1A7F">
        <w:rPr>
          <w:sz w:val="28"/>
          <w:szCs w:val="28"/>
          <w:lang w:eastAsia="ar-SA"/>
        </w:rPr>
        <w:t>Салаватский</w:t>
      </w:r>
      <w:r w:rsidRPr="00DB1A7F">
        <w:rPr>
          <w:sz w:val="28"/>
          <w:szCs w:val="28"/>
          <w:lang w:eastAsia="ar-SA"/>
        </w:rPr>
        <w:t xml:space="preserve"> район Республики Башкортостан, Совет сельского поселения </w:t>
      </w:r>
      <w:r w:rsidR="00816E90">
        <w:rPr>
          <w:sz w:val="28"/>
          <w:szCs w:val="28"/>
          <w:lang w:eastAsia="ar-SA"/>
        </w:rPr>
        <w:t>Мечетлинский</w:t>
      </w:r>
      <w:r w:rsidRPr="00DB1A7F">
        <w:rPr>
          <w:sz w:val="28"/>
          <w:szCs w:val="28"/>
          <w:lang w:eastAsia="ar-SA"/>
        </w:rPr>
        <w:t xml:space="preserve"> сельсовет муниципального района </w:t>
      </w:r>
      <w:r w:rsidR="00C76878" w:rsidRPr="00DB1A7F">
        <w:rPr>
          <w:sz w:val="28"/>
          <w:szCs w:val="28"/>
          <w:lang w:eastAsia="ar-SA"/>
        </w:rPr>
        <w:t>Салаватский</w:t>
      </w:r>
      <w:r w:rsidRPr="00DB1A7F">
        <w:rPr>
          <w:sz w:val="28"/>
          <w:szCs w:val="28"/>
          <w:lang w:eastAsia="ar-SA"/>
        </w:rPr>
        <w:t xml:space="preserve"> район Республики Башкортостан</w:t>
      </w:r>
    </w:p>
    <w:p w:rsidR="00BA00CF" w:rsidRPr="00DB1A7F" w:rsidRDefault="00BA00CF" w:rsidP="00BA00CF">
      <w:pPr>
        <w:widowControl w:val="0"/>
        <w:suppressAutoHyphens/>
        <w:autoSpaceDE w:val="0"/>
        <w:ind w:firstLine="720"/>
        <w:jc w:val="both"/>
        <w:rPr>
          <w:color w:val="000000"/>
          <w:sz w:val="28"/>
          <w:szCs w:val="28"/>
          <w:lang w:eastAsia="ar-SA"/>
        </w:rPr>
      </w:pPr>
      <w:r w:rsidRPr="00DB1A7F">
        <w:rPr>
          <w:color w:val="000000"/>
          <w:sz w:val="28"/>
          <w:szCs w:val="28"/>
          <w:lang w:eastAsia="ar-SA"/>
        </w:rPr>
        <w:t xml:space="preserve">РЕШИЛ: </w:t>
      </w:r>
    </w:p>
    <w:p w:rsidR="00BA00CF" w:rsidRPr="00816E90" w:rsidRDefault="00BA00CF" w:rsidP="00BA00CF">
      <w:pPr>
        <w:widowControl w:val="0"/>
        <w:suppressAutoHyphens/>
        <w:autoSpaceDE w:val="0"/>
        <w:ind w:firstLine="720"/>
        <w:jc w:val="both"/>
        <w:rPr>
          <w:sz w:val="28"/>
          <w:szCs w:val="28"/>
          <w:lang w:eastAsia="ar-SA"/>
        </w:rPr>
      </w:pPr>
      <w:bookmarkStart w:id="1" w:name="sub_5"/>
      <w:r w:rsidRPr="00816E90">
        <w:rPr>
          <w:sz w:val="28"/>
          <w:szCs w:val="28"/>
          <w:lang w:eastAsia="ar-SA"/>
        </w:rPr>
        <w:t xml:space="preserve">1. Утвердить Порядок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r w:rsidR="00816E90" w:rsidRPr="00816E90">
        <w:rPr>
          <w:sz w:val="28"/>
          <w:szCs w:val="28"/>
          <w:lang w:eastAsia="ar-SA"/>
        </w:rPr>
        <w:t>Мечетлинский</w:t>
      </w:r>
      <w:r w:rsidRPr="00816E90">
        <w:rPr>
          <w:sz w:val="28"/>
          <w:szCs w:val="28"/>
          <w:lang w:eastAsia="ar-SA"/>
        </w:rPr>
        <w:t xml:space="preserve"> сельсовет муниципального района </w:t>
      </w:r>
      <w:r w:rsidR="00C76878" w:rsidRPr="00816E90">
        <w:rPr>
          <w:sz w:val="28"/>
          <w:szCs w:val="28"/>
          <w:lang w:eastAsia="ar-SA"/>
        </w:rPr>
        <w:t>Салаватский</w:t>
      </w:r>
      <w:r w:rsidRPr="00816E90">
        <w:rPr>
          <w:sz w:val="28"/>
          <w:szCs w:val="28"/>
          <w:lang w:eastAsia="ar-SA"/>
        </w:rPr>
        <w:t xml:space="preserve"> район Республики Башкортостан согласно приложению.</w:t>
      </w:r>
    </w:p>
    <w:p w:rsidR="00816E90" w:rsidRPr="00816E90" w:rsidRDefault="00816E90" w:rsidP="00816E90">
      <w:pPr>
        <w:jc w:val="both"/>
        <w:rPr>
          <w:sz w:val="28"/>
          <w:szCs w:val="28"/>
        </w:rPr>
      </w:pPr>
      <w:r>
        <w:rPr>
          <w:sz w:val="28"/>
          <w:szCs w:val="28"/>
          <w:lang w:eastAsia="ar-SA"/>
        </w:rPr>
        <w:t xml:space="preserve">          </w:t>
      </w:r>
      <w:r w:rsidR="00C76878" w:rsidRPr="00816E90">
        <w:rPr>
          <w:sz w:val="28"/>
          <w:szCs w:val="28"/>
          <w:lang w:eastAsia="ar-SA"/>
        </w:rPr>
        <w:t>2</w:t>
      </w:r>
      <w:r w:rsidRPr="00816E90">
        <w:rPr>
          <w:sz w:val="28"/>
          <w:szCs w:val="28"/>
        </w:rPr>
        <w:t xml:space="preserve"> </w:t>
      </w:r>
      <w:r w:rsidRPr="00816E90">
        <w:rPr>
          <w:sz w:val="28"/>
          <w:szCs w:val="28"/>
        </w:rPr>
        <w:t xml:space="preserve">Обнародовать настоящее Решение на информационном стенде в администрации сельского поселения Мечетлинский сельсовет по адресу: Республика Башкортостан, Салаватский район, с. Мечетлино, ул. Центральная, д.67 и на официальном сайте сельского поселения </w:t>
      </w:r>
      <w:r w:rsidRPr="00816E90">
        <w:rPr>
          <w:sz w:val="28"/>
          <w:szCs w:val="28"/>
          <w:lang w:val="ba-RU"/>
        </w:rPr>
        <w:t>Мечетлинский</w:t>
      </w:r>
      <w:r w:rsidRPr="00816E90">
        <w:rPr>
          <w:sz w:val="28"/>
          <w:szCs w:val="28"/>
        </w:rPr>
        <w:t xml:space="preserve"> сельсовет по адресу: http://www.</w:t>
      </w:r>
      <w:proofErr w:type="spellStart"/>
      <w:r w:rsidRPr="00816E90">
        <w:rPr>
          <w:sz w:val="28"/>
          <w:szCs w:val="28"/>
          <w:lang w:val="en-US"/>
        </w:rPr>
        <w:t>mechetli</w:t>
      </w:r>
      <w:proofErr w:type="spellEnd"/>
      <w:r w:rsidRPr="00816E90">
        <w:rPr>
          <w:sz w:val="28"/>
          <w:szCs w:val="28"/>
        </w:rPr>
        <w:t>33</w:t>
      </w:r>
      <w:proofErr w:type="spellStart"/>
      <w:r w:rsidRPr="00816E90">
        <w:rPr>
          <w:sz w:val="28"/>
          <w:szCs w:val="28"/>
          <w:lang w:val="en-US"/>
        </w:rPr>
        <w:t>sp</w:t>
      </w:r>
      <w:proofErr w:type="spellEnd"/>
      <w:r w:rsidRPr="00816E90">
        <w:rPr>
          <w:sz w:val="28"/>
          <w:szCs w:val="28"/>
        </w:rPr>
        <w:t>.</w:t>
      </w:r>
      <w:proofErr w:type="spellStart"/>
      <w:r w:rsidRPr="00816E90">
        <w:rPr>
          <w:sz w:val="28"/>
          <w:szCs w:val="28"/>
        </w:rPr>
        <w:t>ru</w:t>
      </w:r>
      <w:proofErr w:type="spellEnd"/>
      <w:r w:rsidRPr="00816E90">
        <w:rPr>
          <w:sz w:val="28"/>
          <w:szCs w:val="28"/>
        </w:rPr>
        <w:t>.</w:t>
      </w:r>
    </w:p>
    <w:p w:rsidR="00360C40" w:rsidRPr="00547210" w:rsidRDefault="00360C40" w:rsidP="00816E90">
      <w:pPr>
        <w:shd w:val="clear" w:color="auto" w:fill="FFFFFF"/>
        <w:ind w:firstLine="709"/>
        <w:jc w:val="both"/>
        <w:rPr>
          <w:sz w:val="28"/>
          <w:szCs w:val="28"/>
        </w:rPr>
      </w:pPr>
      <w:r w:rsidRPr="00816E90">
        <w:rPr>
          <w:color w:val="000000" w:themeColor="text1"/>
          <w:sz w:val="28"/>
          <w:szCs w:val="28"/>
        </w:rPr>
        <w:t>3. Контроль за исполнением</w:t>
      </w:r>
      <w:r w:rsidRPr="00816E90">
        <w:rPr>
          <w:sz w:val="28"/>
          <w:szCs w:val="28"/>
        </w:rPr>
        <w:t xml:space="preserve"> настоящего Решения возложить</w:t>
      </w:r>
      <w:r w:rsidRPr="00547210">
        <w:rPr>
          <w:sz w:val="28"/>
          <w:szCs w:val="28"/>
        </w:rPr>
        <w:t xml:space="preserve"> на постоянные Комиссии Совета сельского поселения </w:t>
      </w:r>
      <w:r w:rsidR="00816E90">
        <w:rPr>
          <w:sz w:val="28"/>
          <w:szCs w:val="28"/>
        </w:rPr>
        <w:t>Мечетлинский</w:t>
      </w:r>
      <w:r w:rsidRPr="00547210">
        <w:rPr>
          <w:sz w:val="28"/>
          <w:szCs w:val="28"/>
        </w:rPr>
        <w:t xml:space="preserve"> сельсовет муниципального района Салаватский район Республики Башкортостан.  </w:t>
      </w:r>
    </w:p>
    <w:p w:rsidR="00360C40" w:rsidRPr="00547210" w:rsidRDefault="00360C40" w:rsidP="00360C40">
      <w:pPr>
        <w:pStyle w:val="aa"/>
        <w:ind w:firstLine="708"/>
        <w:jc w:val="both"/>
        <w:rPr>
          <w:rFonts w:ascii="Times New Roman" w:hAnsi="Times New Roman"/>
          <w:iCs/>
          <w:sz w:val="28"/>
          <w:szCs w:val="28"/>
        </w:rPr>
      </w:pPr>
    </w:p>
    <w:p w:rsidR="00360C40" w:rsidRDefault="00360C40" w:rsidP="00360C40">
      <w:pPr>
        <w:pStyle w:val="aa"/>
        <w:ind w:firstLine="708"/>
        <w:jc w:val="both"/>
        <w:rPr>
          <w:rFonts w:ascii="Times New Roman" w:hAnsi="Times New Roman"/>
          <w:iCs/>
          <w:sz w:val="28"/>
          <w:szCs w:val="28"/>
        </w:rPr>
      </w:pPr>
    </w:p>
    <w:p w:rsidR="00360C40" w:rsidRPr="00547210" w:rsidRDefault="00360C40" w:rsidP="00360C40">
      <w:pPr>
        <w:pStyle w:val="aa"/>
        <w:jc w:val="both"/>
        <w:rPr>
          <w:rFonts w:ascii="Times New Roman" w:hAnsi="Times New Roman"/>
          <w:iCs/>
          <w:sz w:val="28"/>
          <w:szCs w:val="28"/>
        </w:rPr>
      </w:pPr>
      <w:r w:rsidRPr="00AE3FB2">
        <w:rPr>
          <w:rFonts w:ascii="Times New Roman" w:hAnsi="Times New Roman"/>
          <w:iCs/>
          <w:sz w:val="28"/>
          <w:szCs w:val="28"/>
        </w:rPr>
        <w:t xml:space="preserve">Глава сельского поселения                                            </w:t>
      </w:r>
      <w:proofErr w:type="spellStart"/>
      <w:r w:rsidR="00816E90">
        <w:rPr>
          <w:rFonts w:ascii="Times New Roman" w:hAnsi="Times New Roman"/>
          <w:iCs/>
          <w:sz w:val="28"/>
          <w:szCs w:val="28"/>
        </w:rPr>
        <w:t>Б.С.Хурматуллин</w:t>
      </w:r>
      <w:proofErr w:type="spellEnd"/>
    </w:p>
    <w:p w:rsidR="00BA00CF" w:rsidRPr="00BA00CF" w:rsidRDefault="00BA00CF" w:rsidP="00360C40">
      <w:pPr>
        <w:widowControl w:val="0"/>
        <w:suppressAutoHyphens/>
        <w:autoSpaceDE w:val="0"/>
        <w:ind w:firstLine="720"/>
        <w:jc w:val="both"/>
        <w:rPr>
          <w:color w:val="000000"/>
          <w:sz w:val="26"/>
          <w:szCs w:val="26"/>
        </w:rPr>
      </w:pPr>
      <w:r w:rsidRPr="00BA00CF">
        <w:rPr>
          <w:color w:val="000000"/>
          <w:sz w:val="26"/>
          <w:szCs w:val="26"/>
        </w:rPr>
        <w:t>.</w:t>
      </w:r>
    </w:p>
    <w:tbl>
      <w:tblPr>
        <w:tblStyle w:val="a9"/>
        <w:tblW w:w="0" w:type="auto"/>
        <w:tblInd w:w="4928" w:type="dxa"/>
        <w:tblLook w:val="04A0" w:firstRow="1" w:lastRow="0" w:firstColumn="1" w:lastColumn="0" w:noHBand="0" w:noVBand="1"/>
      </w:tblPr>
      <w:tblGrid>
        <w:gridCol w:w="4709"/>
      </w:tblGrid>
      <w:tr w:rsidR="00BA00CF" w:rsidRPr="00BA00CF" w:rsidTr="00360C40">
        <w:tc>
          <w:tcPr>
            <w:tcW w:w="4925" w:type="dxa"/>
            <w:tcBorders>
              <w:top w:val="nil"/>
              <w:left w:val="nil"/>
              <w:bottom w:val="nil"/>
              <w:right w:val="nil"/>
            </w:tcBorders>
          </w:tcPr>
          <w:bookmarkEnd w:id="1"/>
          <w:p w:rsidR="00BA00CF" w:rsidRPr="00BA00CF" w:rsidRDefault="00BA00CF" w:rsidP="00BA00CF">
            <w:pPr>
              <w:pageBreakBefore/>
              <w:widowControl w:val="0"/>
              <w:suppressAutoHyphens/>
              <w:autoSpaceDE w:val="0"/>
              <w:ind w:left="720"/>
              <w:rPr>
                <w:lang w:eastAsia="ar-SA"/>
              </w:rPr>
            </w:pPr>
            <w:r w:rsidRPr="00BA00CF">
              <w:rPr>
                <w:lang w:eastAsia="ar-SA"/>
              </w:rPr>
              <w:lastRenderedPageBreak/>
              <w:t>Приложение</w:t>
            </w:r>
            <w:r w:rsidRPr="00BA00CF">
              <w:rPr>
                <w:lang w:eastAsia="ar-SA"/>
              </w:rPr>
              <w:br/>
              <w:t xml:space="preserve">к решению Совета сельского поселения                                                                                         </w:t>
            </w:r>
            <w:r w:rsidR="00816E90">
              <w:rPr>
                <w:lang w:eastAsia="ar-SA"/>
              </w:rPr>
              <w:t>Мечетлинский</w:t>
            </w:r>
            <w:r w:rsidRPr="00BA00CF">
              <w:rPr>
                <w:lang w:eastAsia="ar-SA"/>
              </w:rPr>
              <w:t xml:space="preserve"> сельсовет муниципального района </w:t>
            </w:r>
            <w:r w:rsidR="00C76878">
              <w:rPr>
                <w:lang w:eastAsia="ar-SA"/>
              </w:rPr>
              <w:t>Салаватский</w:t>
            </w:r>
            <w:r w:rsidRPr="00BA00CF">
              <w:rPr>
                <w:lang w:eastAsia="ar-SA"/>
              </w:rPr>
              <w:t xml:space="preserve"> район Республики Башкортостан </w:t>
            </w:r>
          </w:p>
          <w:p w:rsidR="00BA00CF" w:rsidRPr="00BA00CF" w:rsidRDefault="00BA00CF" w:rsidP="00BA00CF">
            <w:pPr>
              <w:widowControl w:val="0"/>
              <w:suppressAutoHyphens/>
              <w:autoSpaceDE w:val="0"/>
              <w:ind w:left="720"/>
              <w:rPr>
                <w:lang w:eastAsia="ar-SA"/>
              </w:rPr>
            </w:pPr>
            <w:r w:rsidRPr="00BA00CF">
              <w:rPr>
                <w:lang w:eastAsia="ar-SA"/>
              </w:rPr>
              <w:t>от «</w:t>
            </w:r>
            <w:r w:rsidR="00816E90">
              <w:rPr>
                <w:lang w:eastAsia="ar-SA"/>
              </w:rPr>
              <w:t>05</w:t>
            </w:r>
            <w:r w:rsidRPr="00BA00CF">
              <w:rPr>
                <w:lang w:eastAsia="ar-SA"/>
              </w:rPr>
              <w:t xml:space="preserve">» </w:t>
            </w:r>
            <w:r w:rsidR="00816E90">
              <w:rPr>
                <w:lang w:eastAsia="ar-SA"/>
              </w:rPr>
              <w:t>сентября</w:t>
            </w:r>
            <w:r w:rsidR="00360C40">
              <w:rPr>
                <w:lang w:eastAsia="ar-SA"/>
              </w:rPr>
              <w:t xml:space="preserve"> </w:t>
            </w:r>
            <w:r w:rsidRPr="00BA00CF">
              <w:rPr>
                <w:lang w:eastAsia="ar-SA"/>
              </w:rPr>
              <w:t xml:space="preserve">2025 г. № </w:t>
            </w:r>
            <w:r w:rsidR="00360C40">
              <w:rPr>
                <w:lang w:eastAsia="ar-SA"/>
              </w:rPr>
              <w:t>8</w:t>
            </w:r>
            <w:r w:rsidR="00816E90">
              <w:rPr>
                <w:lang w:eastAsia="ar-SA"/>
              </w:rPr>
              <w:t>1</w:t>
            </w:r>
          </w:p>
          <w:p w:rsidR="00BA00CF" w:rsidRPr="00BA00CF" w:rsidRDefault="00BA00CF" w:rsidP="00BA00CF">
            <w:pPr>
              <w:pageBreakBefore/>
              <w:widowControl w:val="0"/>
              <w:suppressAutoHyphens/>
              <w:autoSpaceDE w:val="0"/>
              <w:rPr>
                <w:lang w:eastAsia="ar-SA"/>
              </w:rPr>
            </w:pPr>
          </w:p>
        </w:tc>
      </w:tr>
    </w:tbl>
    <w:p w:rsidR="00BA00CF" w:rsidRPr="00BA00CF" w:rsidRDefault="00BA00CF" w:rsidP="00BA00CF">
      <w:pPr>
        <w:widowControl w:val="0"/>
        <w:suppressAutoHyphens/>
        <w:autoSpaceDE w:val="0"/>
        <w:ind w:left="720"/>
        <w:jc w:val="both"/>
        <w:rPr>
          <w:lang w:eastAsia="ar-SA"/>
        </w:rPr>
      </w:pPr>
    </w:p>
    <w:p w:rsidR="00BA00CF" w:rsidRPr="00BA00CF" w:rsidRDefault="00BA00CF" w:rsidP="00BA00CF">
      <w:pPr>
        <w:widowControl w:val="0"/>
        <w:suppressAutoHyphens/>
        <w:autoSpaceDE w:val="0"/>
        <w:ind w:left="720"/>
        <w:jc w:val="center"/>
        <w:rPr>
          <w:sz w:val="26"/>
          <w:szCs w:val="26"/>
          <w:lang w:eastAsia="ar-SA"/>
        </w:rPr>
      </w:pPr>
      <w:r w:rsidRPr="00BA00CF">
        <w:rPr>
          <w:sz w:val="26"/>
          <w:szCs w:val="26"/>
          <w:lang w:eastAsia="ar-SA"/>
        </w:rPr>
        <w:t>Порядок</w:t>
      </w:r>
      <w:r w:rsidRPr="00BA00CF">
        <w:rPr>
          <w:sz w:val="26"/>
          <w:szCs w:val="26"/>
          <w:lang w:eastAsia="ar-SA"/>
        </w:rPr>
        <w:br/>
        <w:t xml:space="preserve">проведения антикоррупционной экспертизы нормативных правовых актов, </w:t>
      </w:r>
    </w:p>
    <w:p w:rsidR="00BA00CF" w:rsidRPr="00BA00CF" w:rsidRDefault="00BA00CF" w:rsidP="00BA00CF">
      <w:pPr>
        <w:widowControl w:val="0"/>
        <w:suppressAutoHyphens/>
        <w:autoSpaceDE w:val="0"/>
        <w:ind w:left="720"/>
        <w:jc w:val="center"/>
        <w:rPr>
          <w:sz w:val="26"/>
          <w:szCs w:val="26"/>
          <w:lang w:eastAsia="ar-SA"/>
        </w:rPr>
      </w:pPr>
      <w:r w:rsidRPr="00BA00CF">
        <w:rPr>
          <w:sz w:val="26"/>
          <w:szCs w:val="26"/>
          <w:lang w:eastAsia="ar-SA"/>
        </w:rPr>
        <w:t xml:space="preserve">проектов нормативных правовых актов Совета и администрации </w:t>
      </w:r>
      <w:bookmarkStart w:id="2" w:name="sub_100"/>
      <w:r w:rsidRPr="00BA00CF">
        <w:rPr>
          <w:sz w:val="26"/>
          <w:szCs w:val="26"/>
          <w:lang w:eastAsia="ar-SA"/>
        </w:rPr>
        <w:t xml:space="preserve">сельского поселения </w:t>
      </w:r>
      <w:r w:rsidR="00816E90">
        <w:rPr>
          <w:sz w:val="26"/>
          <w:szCs w:val="26"/>
          <w:lang w:eastAsia="ar-SA"/>
        </w:rPr>
        <w:t>Мечетлинский</w:t>
      </w:r>
      <w:r w:rsidRPr="00BA00CF">
        <w:rPr>
          <w:sz w:val="26"/>
          <w:szCs w:val="26"/>
          <w:lang w:eastAsia="ar-SA"/>
        </w:rPr>
        <w:t xml:space="preserve"> сельсовет муниципального </w:t>
      </w:r>
      <w:r w:rsidR="00816E90" w:rsidRPr="00BA00CF">
        <w:rPr>
          <w:sz w:val="26"/>
          <w:szCs w:val="26"/>
          <w:lang w:eastAsia="ar-SA"/>
        </w:rPr>
        <w:t>района Салаватский район</w:t>
      </w:r>
      <w:r w:rsidRPr="00BA00CF">
        <w:rPr>
          <w:sz w:val="26"/>
          <w:szCs w:val="26"/>
          <w:lang w:eastAsia="ar-SA"/>
        </w:rPr>
        <w:t xml:space="preserve"> Республики Башкортостан</w:t>
      </w:r>
    </w:p>
    <w:p w:rsidR="00BA00CF" w:rsidRPr="00BA00CF" w:rsidRDefault="00BA00CF" w:rsidP="00BA00CF">
      <w:pPr>
        <w:widowControl w:val="0"/>
        <w:suppressAutoHyphens/>
        <w:autoSpaceDE w:val="0"/>
        <w:ind w:left="720"/>
        <w:jc w:val="center"/>
        <w:rPr>
          <w:sz w:val="26"/>
          <w:szCs w:val="26"/>
          <w:lang w:eastAsia="ar-SA"/>
        </w:rPr>
      </w:pPr>
    </w:p>
    <w:p w:rsidR="00BA00CF" w:rsidRPr="00BA00CF" w:rsidRDefault="00BA00CF" w:rsidP="00BA00CF">
      <w:pPr>
        <w:widowControl w:val="0"/>
        <w:suppressAutoHyphens/>
        <w:autoSpaceDE w:val="0"/>
        <w:ind w:left="720"/>
        <w:jc w:val="center"/>
        <w:rPr>
          <w:sz w:val="26"/>
          <w:szCs w:val="26"/>
          <w:lang w:eastAsia="ar-SA"/>
        </w:rPr>
      </w:pPr>
    </w:p>
    <w:p w:rsidR="00BA00CF" w:rsidRPr="00BA00CF" w:rsidRDefault="00BA00CF" w:rsidP="00BA00CF">
      <w:pPr>
        <w:widowControl w:val="0"/>
        <w:suppressAutoHyphens/>
        <w:autoSpaceDE w:val="0"/>
        <w:ind w:left="720"/>
        <w:jc w:val="center"/>
        <w:rPr>
          <w:sz w:val="26"/>
          <w:szCs w:val="26"/>
          <w:lang w:eastAsia="ar-SA"/>
        </w:rPr>
      </w:pPr>
      <w:r w:rsidRPr="00BA00CF">
        <w:rPr>
          <w:sz w:val="26"/>
          <w:szCs w:val="26"/>
          <w:lang w:eastAsia="ar-SA"/>
        </w:rPr>
        <w:t>1. Общие положения</w:t>
      </w:r>
    </w:p>
    <w:bookmarkEnd w:id="2"/>
    <w:p w:rsidR="00BA00CF" w:rsidRPr="00BA00CF" w:rsidRDefault="00BA00CF" w:rsidP="00BA00CF">
      <w:pPr>
        <w:widowControl w:val="0"/>
        <w:suppressAutoHyphens/>
        <w:autoSpaceDE w:val="0"/>
        <w:ind w:left="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3" w:name="sub_11"/>
      <w:r w:rsidRPr="00BA00CF">
        <w:rPr>
          <w:sz w:val="26"/>
          <w:szCs w:val="26"/>
          <w:lang w:eastAsia="ar-SA"/>
        </w:rPr>
        <w:t xml:space="preserve">1.1. Настоящий Порядок разработан в соответствии с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Уставом сельского поселения </w:t>
      </w:r>
      <w:r w:rsidR="00816E90">
        <w:rPr>
          <w:sz w:val="26"/>
          <w:szCs w:val="26"/>
          <w:lang w:eastAsia="ar-SA"/>
        </w:rPr>
        <w:t>Мечетлинский</w:t>
      </w:r>
      <w:r w:rsidRPr="00BA00CF">
        <w:rPr>
          <w:sz w:val="26"/>
          <w:szCs w:val="26"/>
          <w:lang w:eastAsia="ar-SA"/>
        </w:rPr>
        <w:t xml:space="preserve"> сельсовет  муниципального района </w:t>
      </w:r>
      <w:r w:rsidR="00C76878">
        <w:rPr>
          <w:sz w:val="26"/>
          <w:szCs w:val="26"/>
          <w:lang w:eastAsia="ar-SA"/>
        </w:rPr>
        <w:t>Салаватский</w:t>
      </w:r>
      <w:r w:rsidRPr="00BA00CF">
        <w:rPr>
          <w:sz w:val="26"/>
          <w:szCs w:val="26"/>
          <w:lang w:eastAsia="ar-SA"/>
        </w:rPr>
        <w:t xml:space="preserve"> район Республики Башкортостан и устанавливает процедуру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муниципального района </w:t>
      </w:r>
      <w:r w:rsidR="00C76878">
        <w:rPr>
          <w:sz w:val="26"/>
          <w:szCs w:val="26"/>
          <w:lang w:eastAsia="ar-SA"/>
        </w:rPr>
        <w:t>Салаватский</w:t>
      </w:r>
      <w:r w:rsidRPr="00BA00CF">
        <w:rPr>
          <w:sz w:val="26"/>
          <w:szCs w:val="26"/>
          <w:lang w:eastAsia="ar-SA"/>
        </w:rPr>
        <w:t xml:space="preserve"> района Республики Башкортостан (далее – Совет и Администрация сельского поселения </w:t>
      </w:r>
      <w:r w:rsidR="00816E90">
        <w:rPr>
          <w:sz w:val="26"/>
          <w:szCs w:val="26"/>
          <w:lang w:eastAsia="ar-SA"/>
        </w:rPr>
        <w:t>Мечетлинский</w:t>
      </w:r>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both"/>
        <w:rPr>
          <w:sz w:val="26"/>
          <w:szCs w:val="26"/>
          <w:lang w:eastAsia="ar-SA"/>
        </w:rPr>
      </w:pPr>
      <w:bookmarkStart w:id="4" w:name="sub_12"/>
      <w:bookmarkEnd w:id="3"/>
      <w:r w:rsidRPr="00BA00CF">
        <w:rPr>
          <w:sz w:val="26"/>
          <w:szCs w:val="26"/>
          <w:lang w:eastAsia="ar-SA"/>
        </w:rPr>
        <w:t xml:space="preserve">1.2. Целями антикоррупционной экспертизы нормативных правовых актов, проектов нормативных правовых актов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является выявление в них коррупциогенных факторов и их последующее устранение.</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1.3. При проведении антикоррупционной экспертизы следует руководствоваться принципами, изложенными в статье 2 Федерального закона от 17.07.2009 N 172-ФЗ "Об антикоррупционной экспертизе нормативных правовых актов и проектов нормативных правовых актов".</w:t>
      </w:r>
    </w:p>
    <w:bookmarkEnd w:id="4"/>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center"/>
        <w:rPr>
          <w:sz w:val="26"/>
          <w:szCs w:val="26"/>
          <w:lang w:eastAsia="ar-SA"/>
        </w:rPr>
      </w:pPr>
      <w:bookmarkStart w:id="5" w:name="sub_200"/>
      <w:r w:rsidRPr="00BA00CF">
        <w:rPr>
          <w:sz w:val="26"/>
          <w:szCs w:val="26"/>
          <w:lang w:eastAsia="ar-SA"/>
        </w:rPr>
        <w:t xml:space="preserve">2. Порядок проведения антикоррупционной экспертизы </w:t>
      </w:r>
    </w:p>
    <w:p w:rsidR="00BA00CF" w:rsidRPr="00BA00CF" w:rsidRDefault="00BA00CF" w:rsidP="00BA00CF">
      <w:pPr>
        <w:widowControl w:val="0"/>
        <w:suppressAutoHyphens/>
        <w:autoSpaceDE w:val="0"/>
        <w:ind w:left="720" w:firstLine="720"/>
        <w:jc w:val="center"/>
        <w:rPr>
          <w:sz w:val="26"/>
          <w:szCs w:val="26"/>
          <w:lang w:eastAsia="ar-SA"/>
        </w:rPr>
      </w:pPr>
      <w:r w:rsidRPr="00BA00CF">
        <w:rPr>
          <w:sz w:val="26"/>
          <w:szCs w:val="26"/>
          <w:lang w:eastAsia="ar-SA"/>
        </w:rPr>
        <w:t>проектов нормативных правовых актов</w:t>
      </w:r>
    </w:p>
    <w:bookmarkEnd w:id="5"/>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6" w:name="sub_21"/>
      <w:r w:rsidRPr="00BA00CF">
        <w:rPr>
          <w:sz w:val="26"/>
          <w:szCs w:val="26"/>
          <w:lang w:eastAsia="ar-SA"/>
        </w:rPr>
        <w:t xml:space="preserve">2.1. Антикоррупционная экспертиза проектов нормативных правовых актов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rsidR="00BA00CF" w:rsidRPr="00BA00CF" w:rsidRDefault="00BA00CF" w:rsidP="00BA00CF">
      <w:pPr>
        <w:widowControl w:val="0"/>
        <w:suppressAutoHyphens/>
        <w:autoSpaceDE w:val="0"/>
        <w:ind w:left="720" w:firstLine="720"/>
        <w:jc w:val="both"/>
        <w:rPr>
          <w:sz w:val="26"/>
          <w:szCs w:val="26"/>
          <w:lang w:eastAsia="ar-SA"/>
        </w:rPr>
      </w:pPr>
      <w:bookmarkStart w:id="7" w:name="sub_22"/>
      <w:bookmarkEnd w:id="6"/>
      <w:r w:rsidRPr="00BA00CF">
        <w:rPr>
          <w:sz w:val="26"/>
          <w:szCs w:val="26"/>
          <w:lang w:eastAsia="ar-SA"/>
        </w:rPr>
        <w:t xml:space="preserve">2.2. Антикоррупционная экспертиза проектов нормативных правовых актов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w:t>
      </w:r>
      <w:r w:rsidRPr="00BA00CF">
        <w:rPr>
          <w:sz w:val="26"/>
          <w:szCs w:val="26"/>
          <w:lang w:eastAsia="ar-SA"/>
        </w:rPr>
        <w:lastRenderedPageBreak/>
        <w:t xml:space="preserve">проводится главой сельского поселения, прокуратурой </w:t>
      </w:r>
      <w:r w:rsidR="00360C40">
        <w:rPr>
          <w:sz w:val="26"/>
          <w:szCs w:val="26"/>
          <w:lang w:eastAsia="ar-SA"/>
        </w:rPr>
        <w:t>Салаватского</w:t>
      </w:r>
      <w:r w:rsidRPr="00BA00CF">
        <w:rPr>
          <w:sz w:val="26"/>
          <w:szCs w:val="26"/>
          <w:lang w:eastAsia="ar-SA"/>
        </w:rPr>
        <w:t xml:space="preserve"> района Республики Башкортостан (далее </w:t>
      </w:r>
      <w:r w:rsidRPr="00BA00CF">
        <w:rPr>
          <w:sz w:val="26"/>
          <w:szCs w:val="26"/>
          <w:lang w:eastAsia="ar-SA"/>
        </w:rPr>
        <w:softHyphen/>
        <w:t xml:space="preserve"> уполномоченное должностное лицо). </w:t>
      </w:r>
    </w:p>
    <w:p w:rsidR="00BA00CF" w:rsidRPr="00BA00CF" w:rsidRDefault="00BA00CF" w:rsidP="00BA00CF">
      <w:pPr>
        <w:widowControl w:val="0"/>
        <w:suppressAutoHyphens/>
        <w:autoSpaceDE w:val="0"/>
        <w:ind w:left="720" w:firstLine="720"/>
        <w:jc w:val="both"/>
        <w:rPr>
          <w:sz w:val="26"/>
          <w:szCs w:val="26"/>
          <w:lang w:eastAsia="ar-SA"/>
        </w:rPr>
      </w:pPr>
      <w:bookmarkStart w:id="8" w:name="sub_23"/>
      <w:bookmarkEnd w:id="7"/>
      <w:r w:rsidRPr="00BA00CF">
        <w:rPr>
          <w:sz w:val="26"/>
          <w:szCs w:val="26"/>
          <w:lang w:eastAsia="ar-SA"/>
        </w:rPr>
        <w:t xml:space="preserve">2.3. </w:t>
      </w:r>
      <w:bookmarkStart w:id="9" w:name="sub_25"/>
      <w:bookmarkEnd w:id="8"/>
      <w:r w:rsidRPr="00BA00CF">
        <w:rPr>
          <w:sz w:val="26"/>
          <w:szCs w:val="26"/>
          <w:lang w:eastAsia="ar-SA"/>
        </w:rPr>
        <w:t xml:space="preserve"> При выявлении в проектах нормативных правовых актов </w:t>
      </w:r>
      <w:r w:rsidR="00816E90" w:rsidRPr="00BA00CF">
        <w:rPr>
          <w:sz w:val="26"/>
          <w:szCs w:val="26"/>
          <w:lang w:eastAsia="ar-SA"/>
        </w:rPr>
        <w:t>Совета и</w:t>
      </w:r>
      <w:r w:rsidRPr="00BA00CF">
        <w:rPr>
          <w:sz w:val="26"/>
          <w:szCs w:val="26"/>
          <w:lang w:eastAsia="ar-SA"/>
        </w:rPr>
        <w:t xml:space="preserve">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коррупциогенных факторов:</w:t>
      </w:r>
    </w:p>
    <w:bookmarkEnd w:id="9"/>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разработчик устраняет коррупциогенные факторы на стадии разработки проекта нормативного правового акта;</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(далее - заключение), в котором указываются выявленные коррупциогенные факторы и предложения по их устранению.</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Заключение, подписанное уполномоченным должностным лицом, направляется разработчику нормативного правового акта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both"/>
        <w:rPr>
          <w:sz w:val="26"/>
          <w:szCs w:val="26"/>
          <w:lang w:eastAsia="ar-SA"/>
        </w:rPr>
      </w:pPr>
      <w:r w:rsidRPr="00BA00CF">
        <w:rPr>
          <w:color w:val="000000"/>
          <w:sz w:val="26"/>
          <w:szCs w:val="26"/>
          <w:lang w:eastAsia="ar-SA"/>
        </w:rPr>
        <w:t xml:space="preserve">Сведения о поступивших на антикоррупционную экспертизу нормативных правовых актах, проектах </w:t>
      </w:r>
      <w:r w:rsidR="00816E90" w:rsidRPr="00BA00CF">
        <w:rPr>
          <w:color w:val="000000"/>
          <w:sz w:val="26"/>
          <w:szCs w:val="26"/>
          <w:lang w:eastAsia="ar-SA"/>
        </w:rPr>
        <w:t>нормативных актов</w:t>
      </w:r>
      <w:r w:rsidRPr="00BA00CF">
        <w:rPr>
          <w:color w:val="000000"/>
          <w:sz w:val="26"/>
          <w:szCs w:val="26"/>
          <w:lang w:eastAsia="ar-SA"/>
        </w:rPr>
        <w:t xml:space="preserve">, сроке проведения и результатах экспертизы отражаются в журнале учета нормативных правовых актов и проектов нормативных правовых актов, поступивших </w:t>
      </w:r>
      <w:r w:rsidR="00816E90" w:rsidRPr="00BA00CF">
        <w:rPr>
          <w:color w:val="000000"/>
          <w:sz w:val="26"/>
          <w:szCs w:val="26"/>
          <w:lang w:eastAsia="ar-SA"/>
        </w:rPr>
        <w:t>на антикоррупционную</w:t>
      </w:r>
      <w:r w:rsidRPr="00BA00CF">
        <w:rPr>
          <w:color w:val="000000"/>
          <w:sz w:val="26"/>
          <w:szCs w:val="26"/>
          <w:lang w:eastAsia="ar-SA"/>
        </w:rPr>
        <w:t xml:space="preserve"> экспертизу (Приложение 1).</w:t>
      </w:r>
    </w:p>
    <w:p w:rsidR="00BA00CF" w:rsidRPr="00BA00CF" w:rsidRDefault="00BA00CF" w:rsidP="00BA00CF">
      <w:pPr>
        <w:widowControl w:val="0"/>
        <w:suppressAutoHyphens/>
        <w:autoSpaceDE w:val="0"/>
        <w:ind w:left="720" w:firstLine="720"/>
        <w:jc w:val="both"/>
        <w:rPr>
          <w:sz w:val="26"/>
          <w:szCs w:val="26"/>
          <w:lang w:eastAsia="ar-SA"/>
        </w:rPr>
      </w:pPr>
      <w:bookmarkStart w:id="10" w:name="sub_26"/>
      <w:r w:rsidRPr="00BA00CF">
        <w:rPr>
          <w:sz w:val="26"/>
          <w:szCs w:val="26"/>
          <w:lang w:eastAsia="ar-SA"/>
        </w:rPr>
        <w:t>2.4. Выявленные коррупциогенные факторы в проекте нормативного правового акта устраняются разработчиком в срок 5 дней с момента получения разработчиком такого заключения.</w:t>
      </w:r>
    </w:p>
    <w:p w:rsidR="00BA00CF" w:rsidRPr="00BA00CF" w:rsidRDefault="00BA00CF" w:rsidP="00BA00CF">
      <w:pPr>
        <w:widowControl w:val="0"/>
        <w:suppressAutoHyphens/>
        <w:autoSpaceDE w:val="0"/>
        <w:ind w:left="720" w:firstLine="720"/>
        <w:jc w:val="both"/>
        <w:rPr>
          <w:sz w:val="26"/>
          <w:szCs w:val="26"/>
          <w:lang w:eastAsia="ar-SA"/>
        </w:rPr>
      </w:pPr>
      <w:bookmarkStart w:id="11" w:name="sub_27"/>
      <w:bookmarkEnd w:id="10"/>
      <w:r w:rsidRPr="00BA00CF">
        <w:rPr>
          <w:sz w:val="26"/>
          <w:szCs w:val="26"/>
          <w:lang w:eastAsia="ar-SA"/>
        </w:rPr>
        <w:t>2.5.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 разработчик готовит служебную записку о причинах нецелесообразности представления проекта на повторную антикоррупционную экспертизу уполномоченному должностному лицу.</w:t>
      </w:r>
    </w:p>
    <w:p w:rsidR="00BA00CF" w:rsidRPr="00BA00CF" w:rsidRDefault="00BA00CF" w:rsidP="00BA00CF">
      <w:pPr>
        <w:widowControl w:val="0"/>
        <w:suppressAutoHyphens/>
        <w:autoSpaceDE w:val="0"/>
        <w:ind w:left="720" w:firstLine="720"/>
        <w:jc w:val="both"/>
        <w:rPr>
          <w:sz w:val="26"/>
          <w:szCs w:val="26"/>
          <w:lang w:eastAsia="ar-SA"/>
        </w:rPr>
      </w:pPr>
      <w:bookmarkStart w:id="12" w:name="sub_28"/>
      <w:bookmarkEnd w:id="11"/>
      <w:r w:rsidRPr="00BA00CF">
        <w:rPr>
          <w:sz w:val="26"/>
          <w:szCs w:val="26"/>
          <w:lang w:eastAsia="ar-SA"/>
        </w:rPr>
        <w:t xml:space="preserve">2.6. В случае несогласия разработчика проекта нормативного правового акта с заключением уполномоченного должностного лица, разработчик в течение 3 (трех) дней с момента получения заключения уполномоченного должностного лица инициирует создание рабочей группы при главе сельского поселения </w:t>
      </w:r>
      <w:r w:rsidR="00816E90">
        <w:rPr>
          <w:sz w:val="26"/>
          <w:szCs w:val="26"/>
          <w:lang w:eastAsia="ar-SA"/>
        </w:rPr>
        <w:t>Мечетлинский</w:t>
      </w:r>
      <w:r w:rsidRPr="00BA00CF">
        <w:rPr>
          <w:sz w:val="26"/>
          <w:szCs w:val="26"/>
          <w:lang w:eastAsia="ar-SA"/>
        </w:rPr>
        <w:t xml:space="preserve"> сельсовет по рассмотрению проекта нормативного правового акта на наличие коррупциогенных факторов (далее — Рабочая группа) с приложением пояснительной записки разработчика с обоснованием его несогласия с результатами экспертизы уполномоченного должностного лица.</w:t>
      </w:r>
    </w:p>
    <w:p w:rsidR="00BA00CF" w:rsidRPr="00BA00CF" w:rsidRDefault="00BA00CF" w:rsidP="00BA00CF">
      <w:pPr>
        <w:widowControl w:val="0"/>
        <w:suppressAutoHyphens/>
        <w:autoSpaceDE w:val="0"/>
        <w:ind w:left="720" w:firstLine="720"/>
        <w:jc w:val="both"/>
        <w:rPr>
          <w:sz w:val="26"/>
          <w:szCs w:val="26"/>
          <w:lang w:eastAsia="ar-SA"/>
        </w:rPr>
      </w:pPr>
      <w:bookmarkStart w:id="13" w:name="sub_29"/>
      <w:bookmarkEnd w:id="12"/>
      <w:r w:rsidRPr="00BA00CF">
        <w:rPr>
          <w:sz w:val="26"/>
          <w:szCs w:val="26"/>
          <w:lang w:eastAsia="ar-SA"/>
        </w:rPr>
        <w:t>2.7. К проекту нормативного правового акта, выносимого на рассмотрение Рабочей группы, прилагаются заключения, подготовленные уполномоченным должностным лицом по итогам экспертиз.</w:t>
      </w:r>
    </w:p>
    <w:p w:rsidR="00BA00CF" w:rsidRPr="00BA00CF" w:rsidRDefault="00BA00CF" w:rsidP="00BA00CF">
      <w:pPr>
        <w:widowControl w:val="0"/>
        <w:suppressAutoHyphens/>
        <w:autoSpaceDE w:val="0"/>
        <w:ind w:left="720" w:firstLine="720"/>
        <w:jc w:val="both"/>
        <w:rPr>
          <w:sz w:val="26"/>
          <w:szCs w:val="26"/>
          <w:lang w:eastAsia="ar-SA"/>
        </w:rPr>
      </w:pPr>
      <w:bookmarkStart w:id="14" w:name="sub_210"/>
      <w:bookmarkEnd w:id="13"/>
      <w:r w:rsidRPr="00BA00CF">
        <w:rPr>
          <w:sz w:val="26"/>
          <w:szCs w:val="26"/>
          <w:lang w:eastAsia="ar-SA"/>
        </w:rPr>
        <w:t>2.8. Срок проведения экспертизы Рабочей группы составляет 5 дней с момента ее создания.</w:t>
      </w:r>
    </w:p>
    <w:bookmarkEnd w:id="14"/>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Решение, принятое Рабочей группой, направляется уполномоченному лицу, разработчику проекта нормативного правового акта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Решение оформляется в форме протокола заседания Рабочей группы.</w:t>
      </w: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jc w:val="center"/>
        <w:rPr>
          <w:sz w:val="26"/>
          <w:szCs w:val="26"/>
          <w:lang w:eastAsia="ar-SA"/>
        </w:rPr>
      </w:pPr>
      <w:bookmarkStart w:id="15" w:name="sub_300"/>
      <w:r w:rsidRPr="00BA00CF">
        <w:rPr>
          <w:sz w:val="26"/>
          <w:szCs w:val="26"/>
          <w:lang w:eastAsia="ar-SA"/>
        </w:rPr>
        <w:t>3. Порядок проведения антикоррупционной экспертизы нормативных правовых актов Совета и Администрации</w:t>
      </w:r>
      <w:bookmarkEnd w:id="15"/>
      <w:r w:rsidRPr="00BA00CF">
        <w:rPr>
          <w:sz w:val="26"/>
          <w:szCs w:val="26"/>
          <w:lang w:eastAsia="ar-SA"/>
        </w:rPr>
        <w:t xml:space="preserve"> сельского поселения </w:t>
      </w:r>
      <w:r w:rsidR="00816E90">
        <w:rPr>
          <w:sz w:val="26"/>
          <w:szCs w:val="26"/>
          <w:lang w:eastAsia="ar-SA"/>
        </w:rPr>
        <w:t>Мечетлинский</w:t>
      </w:r>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center"/>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16" w:name="sub_31"/>
      <w:r w:rsidRPr="00BA00CF">
        <w:rPr>
          <w:sz w:val="26"/>
          <w:szCs w:val="26"/>
          <w:lang w:eastAsia="ar-SA"/>
        </w:rPr>
        <w:t xml:space="preserve">3.1. Антикоррупционная экспертиза нормативных правовых актов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проводится </w:t>
      </w:r>
      <w:r w:rsidRPr="00BA00CF">
        <w:rPr>
          <w:sz w:val="26"/>
          <w:szCs w:val="26"/>
          <w:lang w:eastAsia="ar-SA"/>
        </w:rPr>
        <w:lastRenderedPageBreak/>
        <w:t xml:space="preserve">при мониторинге действующих нормативных правовых актов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на предмет их соответствия нормам законодательства Российской Федерации и Республики Башкортостан и правоприменительной практике в правовом регулировании осуществления исполнительно-распорядительных полномочий по вопросам местного значения сельского поселения </w:t>
      </w:r>
      <w:r w:rsidR="00816E90">
        <w:rPr>
          <w:sz w:val="26"/>
          <w:szCs w:val="26"/>
          <w:lang w:eastAsia="ar-SA"/>
        </w:rPr>
        <w:t>Мечетлинский</w:t>
      </w:r>
      <w:r w:rsidRPr="00BA00CF">
        <w:rPr>
          <w:sz w:val="26"/>
          <w:szCs w:val="26"/>
          <w:lang w:eastAsia="ar-SA"/>
        </w:rPr>
        <w:t xml:space="preserve"> сельсовет муниципального района </w:t>
      </w:r>
      <w:r w:rsidR="00C76878">
        <w:rPr>
          <w:sz w:val="26"/>
          <w:szCs w:val="26"/>
          <w:lang w:eastAsia="ar-SA"/>
        </w:rPr>
        <w:t>Салаватский</w:t>
      </w:r>
      <w:r w:rsidRPr="00BA00CF">
        <w:rPr>
          <w:sz w:val="26"/>
          <w:szCs w:val="26"/>
          <w:lang w:eastAsia="ar-SA"/>
        </w:rPr>
        <w:t xml:space="preserve"> район Республики Башкортостан и по вопросам переданных государственных полномочий</w:t>
      </w:r>
      <w:bookmarkStart w:id="17" w:name="sub_32"/>
      <w:bookmarkEnd w:id="16"/>
      <w:r w:rsidRPr="00BA00CF">
        <w:rPr>
          <w:sz w:val="26"/>
          <w:szCs w:val="26"/>
          <w:lang w:eastAsia="ar-SA"/>
        </w:rPr>
        <w:t>, уполномоченным должностным лицом.</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3.2. В случае выявления в нормативном правовом акте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коррупциогенных факторов, разработчик в течение 10 рабочих дней с момента выявления коррупциогенных факторов готовит проект нормативного правового акта, устраняющий выявленные коррупциогенные факторы, который подлежит согласованию в установленном порядке.</w:t>
      </w:r>
    </w:p>
    <w:p w:rsidR="00BA00CF" w:rsidRPr="00BA00CF" w:rsidRDefault="00BA00CF" w:rsidP="00BA00CF">
      <w:pPr>
        <w:widowControl w:val="0"/>
        <w:suppressAutoHyphens/>
        <w:autoSpaceDE w:val="0"/>
        <w:ind w:left="720" w:firstLine="720"/>
        <w:jc w:val="both"/>
        <w:rPr>
          <w:sz w:val="26"/>
          <w:szCs w:val="26"/>
          <w:lang w:eastAsia="ar-SA"/>
        </w:rPr>
      </w:pPr>
      <w:bookmarkStart w:id="18" w:name="sub_33"/>
      <w:bookmarkEnd w:id="17"/>
      <w:r w:rsidRPr="00BA00CF">
        <w:rPr>
          <w:sz w:val="26"/>
          <w:szCs w:val="26"/>
          <w:lang w:eastAsia="ar-SA"/>
        </w:rPr>
        <w:t xml:space="preserve">3.3. Уполномоченное должностное лицо при выявлении коррупциогенных факторов в нормативных правовых актах Совета и Администрации сельского поселения </w:t>
      </w:r>
      <w:r w:rsidR="00816E90">
        <w:rPr>
          <w:sz w:val="26"/>
          <w:szCs w:val="26"/>
          <w:lang w:eastAsia="ar-SA"/>
        </w:rPr>
        <w:t>Мечетлинский</w:t>
      </w:r>
      <w:r w:rsidRPr="00BA00CF">
        <w:rPr>
          <w:sz w:val="26"/>
          <w:szCs w:val="26"/>
          <w:lang w:eastAsia="ar-SA"/>
        </w:rPr>
        <w:t xml:space="preserve"> сельсовет должно подготовить заключение и направить его разработчику для подготовки проекта нормативного правового акта, устраняющего коррупциогенные факторы.</w:t>
      </w:r>
    </w:p>
    <w:bookmarkEnd w:id="18"/>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center"/>
        <w:rPr>
          <w:sz w:val="26"/>
          <w:szCs w:val="26"/>
          <w:lang w:eastAsia="ar-SA"/>
        </w:rPr>
      </w:pPr>
      <w:bookmarkStart w:id="19" w:name="sub_400"/>
      <w:r w:rsidRPr="00BA00CF">
        <w:rPr>
          <w:sz w:val="26"/>
          <w:szCs w:val="26"/>
          <w:lang w:eastAsia="ar-SA"/>
        </w:rPr>
        <w:t>4. Оформление результатов антикоррупционной экспертизы</w:t>
      </w:r>
    </w:p>
    <w:bookmarkEnd w:id="19"/>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20" w:name="sub_41"/>
      <w:r w:rsidRPr="00BA00CF">
        <w:rPr>
          <w:sz w:val="26"/>
          <w:szCs w:val="26"/>
          <w:lang w:eastAsia="ar-SA"/>
        </w:rPr>
        <w:t>4.1. По результатам проведения антикоррупционной экспертизы нормативного правового акта, проекта нормативного правового акта уполномоченным должностным лицом составляется заключение (Приложение 2).</w:t>
      </w:r>
    </w:p>
    <w:bookmarkEnd w:id="20"/>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В случае если при проведении антикоррупционной экспертизы нормативного правового акта или проекта нормативного правового акта, в тексте выявлено наличие коррупциогенных факторов, составляется заключение о наличии в нормативном правовом акте или проекте нормативного правового акта коррупционных факторов.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В случае если при проведении экспертизы нормативного правового акта или проекта нормативного правового акта, в тексте коррупциогенных факторов не выявлено, составляется экспертное заключение об отсутствии в нормативном правовом акте или проекте нормативного правового акта коррупциогенных факторов.</w:t>
      </w:r>
    </w:p>
    <w:p w:rsidR="00BA00CF" w:rsidRPr="00BA00CF" w:rsidRDefault="00BA00CF" w:rsidP="00BA00CF">
      <w:pPr>
        <w:widowControl w:val="0"/>
        <w:ind w:left="720" w:firstLine="720"/>
        <w:jc w:val="both"/>
        <w:rPr>
          <w:sz w:val="26"/>
          <w:szCs w:val="26"/>
        </w:rPr>
      </w:pPr>
      <w:bookmarkStart w:id="21" w:name="sub_44"/>
      <w:r w:rsidRPr="00BA00CF">
        <w:rPr>
          <w:color w:val="000000"/>
          <w:sz w:val="26"/>
          <w:szCs w:val="26"/>
        </w:rPr>
        <w:t>4.2. В заключении отражаются все выявленные положения 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проекта нормативного правового акта, нормативного правового акта (разделы, главы, статьи, части, пункты, подпункты, абзацы) и соответствующих коррупциогенных факторов.</w:t>
      </w:r>
    </w:p>
    <w:p w:rsidR="00BA00CF" w:rsidRPr="00BA00CF" w:rsidRDefault="00BA00CF" w:rsidP="00BA00CF">
      <w:pPr>
        <w:widowControl w:val="0"/>
        <w:ind w:left="720" w:firstLine="720"/>
        <w:jc w:val="both"/>
        <w:rPr>
          <w:sz w:val="26"/>
          <w:szCs w:val="26"/>
        </w:rPr>
      </w:pPr>
      <w:r w:rsidRPr="00BA00CF">
        <w:rPr>
          <w:color w:val="000000"/>
          <w:sz w:val="26"/>
          <w:szCs w:val="26"/>
        </w:rPr>
        <w:t xml:space="preserve">При отсутствии в нормативных правовых актах, проектах нормативных правовых </w:t>
      </w:r>
      <w:r w:rsidR="00816E90" w:rsidRPr="00BA00CF">
        <w:rPr>
          <w:color w:val="000000"/>
          <w:sz w:val="26"/>
          <w:szCs w:val="26"/>
        </w:rPr>
        <w:t>актов коррупциогенных</w:t>
      </w:r>
      <w:r w:rsidRPr="00BA00CF">
        <w:rPr>
          <w:color w:val="000000"/>
          <w:sz w:val="26"/>
          <w:szCs w:val="26"/>
        </w:rPr>
        <w:t xml:space="preserve"> факторов, в заключении указывается об их отсутствии. </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 4.3. Для обеспечения системности и достоверности проводится экспертиза каждой нормы нормативного правового акта, проекта нормативного правового акта на коррупциогенность, и ее результаты излагаются единообразно с учетом состава и последовательности коррупциогенных факторов.</w:t>
      </w:r>
    </w:p>
    <w:p w:rsidR="00BA00CF" w:rsidRPr="00BA00CF" w:rsidRDefault="00BA00CF" w:rsidP="00BA00CF">
      <w:pPr>
        <w:widowControl w:val="0"/>
        <w:suppressAutoHyphens/>
        <w:autoSpaceDE w:val="0"/>
        <w:ind w:left="720" w:firstLine="720"/>
        <w:jc w:val="both"/>
        <w:rPr>
          <w:sz w:val="26"/>
          <w:szCs w:val="26"/>
          <w:lang w:eastAsia="ar-SA"/>
        </w:rPr>
      </w:pPr>
      <w:bookmarkStart w:id="22" w:name="sub_45"/>
      <w:bookmarkEnd w:id="21"/>
      <w:r w:rsidRPr="00BA00CF">
        <w:rPr>
          <w:sz w:val="26"/>
          <w:szCs w:val="26"/>
          <w:lang w:eastAsia="ar-SA"/>
        </w:rPr>
        <w:t xml:space="preserve">4.4. Положения проекта нормативного правового акта, способствующие созданию условий для проявления коррупции, выявленные при проведении </w:t>
      </w:r>
      <w:r w:rsidRPr="00BA00CF">
        <w:rPr>
          <w:sz w:val="26"/>
          <w:szCs w:val="26"/>
          <w:lang w:eastAsia="ar-SA"/>
        </w:rPr>
        <w:lastRenderedPageBreak/>
        <w:t>экспертизы, устраняются разработчиком на стадии его доработки.</w:t>
      </w:r>
    </w:p>
    <w:p w:rsidR="00BA00CF" w:rsidRPr="00BA00CF" w:rsidRDefault="00BA00CF" w:rsidP="00BA00CF">
      <w:pPr>
        <w:widowControl w:val="0"/>
        <w:suppressAutoHyphens/>
        <w:autoSpaceDE w:val="0"/>
        <w:ind w:left="720" w:firstLine="720"/>
        <w:jc w:val="both"/>
        <w:rPr>
          <w:sz w:val="26"/>
          <w:szCs w:val="26"/>
          <w:lang w:eastAsia="ar-SA"/>
        </w:rPr>
      </w:pPr>
      <w:bookmarkStart w:id="23" w:name="sub_46"/>
      <w:bookmarkEnd w:id="22"/>
      <w:r w:rsidRPr="00BA00CF">
        <w:rPr>
          <w:sz w:val="26"/>
          <w:szCs w:val="26"/>
          <w:lang w:eastAsia="ar-SA"/>
        </w:rPr>
        <w:t>4.5. Повторная экспертиза проектов нормативных правовых актов проводится в соответствии с настоящим Порядком.</w:t>
      </w:r>
      <w:bookmarkEnd w:id="23"/>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center"/>
        <w:rPr>
          <w:sz w:val="26"/>
          <w:szCs w:val="26"/>
          <w:lang w:eastAsia="ar-SA"/>
        </w:rPr>
      </w:pPr>
      <w:r w:rsidRPr="00BA00CF">
        <w:rPr>
          <w:sz w:val="26"/>
          <w:szCs w:val="26"/>
          <w:lang w:eastAsia="ar-SA"/>
        </w:rPr>
        <w:t>5. Независимая антикоррупционная экспертиза нормативных правовых актов (проектов нормативных правовых актов)</w:t>
      </w:r>
    </w:p>
    <w:p w:rsidR="00BA00CF" w:rsidRPr="00BA00CF" w:rsidRDefault="00BA00CF" w:rsidP="00BA00CF">
      <w:pPr>
        <w:widowControl w:val="0"/>
        <w:suppressAutoHyphens/>
        <w:autoSpaceDE w:val="0"/>
        <w:ind w:left="720" w:firstLine="720"/>
        <w:jc w:val="center"/>
        <w:rPr>
          <w:sz w:val="26"/>
          <w:szCs w:val="26"/>
          <w:lang w:eastAsia="ar-SA"/>
        </w:rPr>
      </w:pPr>
    </w:p>
    <w:p w:rsidR="00BA00CF" w:rsidRPr="00BA00CF" w:rsidRDefault="00BA00CF" w:rsidP="00BA00CF">
      <w:pPr>
        <w:widowControl w:val="0"/>
        <w:ind w:left="720" w:firstLine="720"/>
        <w:jc w:val="both"/>
        <w:rPr>
          <w:sz w:val="26"/>
          <w:szCs w:val="26"/>
        </w:rPr>
      </w:pPr>
      <w:r w:rsidRPr="00BA00CF">
        <w:rPr>
          <w:sz w:val="26"/>
          <w:szCs w:val="26"/>
        </w:rPr>
        <w:t xml:space="preserve">5.1. </w:t>
      </w:r>
      <w:r w:rsidRPr="00BA00CF">
        <w:rPr>
          <w:color w:val="000000"/>
          <w:sz w:val="26"/>
          <w:szCs w:val="26"/>
        </w:rPr>
        <w:t>Нормативные правовые акты, проекты нормативных правовых актов, затрагивающие права, свободы и обязанности человека и гражданина, устанавливающие правовой статус организаций и имеющих межведомственный характер,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№96.</w:t>
      </w:r>
    </w:p>
    <w:p w:rsidR="00BA00CF" w:rsidRPr="00BA00CF" w:rsidRDefault="00BA00CF" w:rsidP="00BA00CF">
      <w:pPr>
        <w:widowControl w:val="0"/>
        <w:ind w:left="720" w:firstLine="720"/>
        <w:jc w:val="both"/>
        <w:rPr>
          <w:sz w:val="26"/>
          <w:szCs w:val="26"/>
        </w:rPr>
      </w:pPr>
      <w:r w:rsidRPr="00BA00CF">
        <w:rPr>
          <w:color w:val="000000"/>
          <w:sz w:val="26"/>
          <w:szCs w:val="26"/>
        </w:rPr>
        <w:t>Для проведения независимой антикоррупционной экспертизы разработчик размещает нормативный правовой акт, проект нормативного правового акта на официальном сайте Администрации в информационно-телекоммуникационной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rsidR="00BA00CF" w:rsidRPr="00BA00CF" w:rsidRDefault="00BA00CF" w:rsidP="00BA00CF">
      <w:pPr>
        <w:widowControl w:val="0"/>
        <w:ind w:left="720" w:firstLine="720"/>
        <w:jc w:val="both"/>
        <w:rPr>
          <w:sz w:val="26"/>
          <w:szCs w:val="26"/>
        </w:rPr>
      </w:pPr>
      <w:r w:rsidRPr="00BA00CF">
        <w:rPr>
          <w:color w:val="000000"/>
          <w:sz w:val="26"/>
          <w:szCs w:val="26"/>
        </w:rPr>
        <w:t>При размещении нормативного правового акта, проекта нормативного правового акта на официальном сайте в информационно-телекоммуникационной сети «Интернет» должны быть указаны: адрес электронной почты Администрации для получения заключений по результатам независимой антикоррупционной экспертизы в форме электронного документа, почтовый адрес Администрации для получения заключений по результатам независимой антикоррупционной экспертизы на бумажном носителе.</w:t>
      </w:r>
    </w:p>
    <w:p w:rsidR="00BA00CF" w:rsidRPr="00BA00CF" w:rsidRDefault="00BA00CF" w:rsidP="00BA00CF">
      <w:pPr>
        <w:widowControl w:val="0"/>
        <w:ind w:left="720" w:firstLine="720"/>
        <w:jc w:val="both"/>
        <w:rPr>
          <w:sz w:val="26"/>
          <w:szCs w:val="26"/>
        </w:rPr>
      </w:pPr>
      <w:r w:rsidRPr="00BA00CF">
        <w:rPr>
          <w:color w:val="000000"/>
          <w:sz w:val="26"/>
          <w:szCs w:val="26"/>
        </w:rPr>
        <w:t>Нормативные правовые акты, проекты нормативных правовых актов размещаются на сайте Администрации в информационно-телекоммуникационной сети «Интернет» не менее чем на 7 дней.</w:t>
      </w:r>
    </w:p>
    <w:p w:rsidR="00BA00CF" w:rsidRPr="00BA00CF" w:rsidRDefault="00BA00CF" w:rsidP="00BA00CF">
      <w:pPr>
        <w:widowControl w:val="0"/>
        <w:ind w:left="720" w:firstLine="720"/>
        <w:jc w:val="both"/>
        <w:rPr>
          <w:color w:val="000000"/>
          <w:sz w:val="26"/>
          <w:szCs w:val="26"/>
        </w:rPr>
      </w:pPr>
      <w:r w:rsidRPr="00BA00CF">
        <w:rPr>
          <w:color w:val="000000"/>
          <w:sz w:val="26"/>
          <w:szCs w:val="26"/>
        </w:rPr>
        <w:t>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BA00CF" w:rsidRPr="00BA00CF" w:rsidRDefault="00BA00CF" w:rsidP="00BA00CF">
      <w:pPr>
        <w:widowControl w:val="0"/>
        <w:ind w:left="720" w:firstLine="720"/>
        <w:jc w:val="both"/>
        <w:rPr>
          <w:sz w:val="26"/>
          <w:szCs w:val="26"/>
        </w:rPr>
      </w:pPr>
      <w:r w:rsidRPr="00BA00CF">
        <w:rPr>
          <w:color w:val="000000"/>
          <w:sz w:val="26"/>
          <w:szCs w:val="26"/>
        </w:rPr>
        <w:t>Заключения независимой антикоррупционной экспертизы, поступившие в адрес электронной почты Администрации, предназначенной для получения заключений по результатам независимой антикоррупционной экспертизы в форме электронного документа, а также поступившие в бумажном виде, регистрируются в установленном порядке и передаются в подразделение, являющееся разработчиком нормативного правового акта, проекта нормативного правового акта.</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муниципальных нормативных правовых актов (проектов нормативных правовых актов).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5.2. Не допускается проведение независимой антикоррупционной экспертизы муниципальных нормативных правовых актов (проектов нормативных правовых актов):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1) гражданами, имеющими неснятую или непогашенную судимость;</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lastRenderedPageBreak/>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3) гражданами, осуществляющими деятельность в органах и организациях, указанных в пункте 3 части 1 статьи 3 Федерального закона от 17.07.2009 N 172-ФЗ "Об антикоррупционной экспертизе нормативных правовых актов и проектов нормативных правовых актов";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4) международными и иностранными организациями;</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 иностранными агентами.</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5.3.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5.4. Заключение по результатам независимой антикоррупционной экспертизы носит рекомендательный характер и подлежит обязательному рассмотрению Советом и/или Администрацией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BA00CF" w:rsidRPr="00BA00CF" w:rsidRDefault="00BA00CF" w:rsidP="00BA00CF">
      <w:pPr>
        <w:widowControl w:val="0"/>
        <w:ind w:left="709" w:firstLine="720"/>
        <w:jc w:val="both"/>
        <w:rPr>
          <w:sz w:val="26"/>
          <w:szCs w:val="26"/>
        </w:rPr>
      </w:pPr>
      <w:r w:rsidRPr="00BA00CF">
        <w:rPr>
          <w:color w:val="000000"/>
          <w:sz w:val="26"/>
          <w:szCs w:val="26"/>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разработчик нормативного правового акта, проекта нормативного правового акта возвращает такое заключение не позднее 30 дней после регистрации с указанием причин.</w:t>
      </w:r>
    </w:p>
    <w:p w:rsidR="00BA00CF" w:rsidRPr="00BA00CF" w:rsidRDefault="00BA00CF" w:rsidP="00BA00CF">
      <w:pPr>
        <w:widowControl w:val="0"/>
        <w:ind w:left="720" w:firstLine="709"/>
        <w:jc w:val="both"/>
        <w:rPr>
          <w:sz w:val="26"/>
          <w:szCs w:val="26"/>
        </w:rPr>
      </w:pPr>
      <w:r w:rsidRPr="00BA00CF">
        <w:rPr>
          <w:color w:val="000000"/>
          <w:sz w:val="26"/>
          <w:szCs w:val="26"/>
        </w:rPr>
        <w:t>Положения нормативного правового акта,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их разработчиком.</w:t>
      </w:r>
    </w:p>
    <w:p w:rsidR="00BA00CF" w:rsidRPr="00BA00CF" w:rsidRDefault="00BA00CF" w:rsidP="00BA00CF">
      <w:pPr>
        <w:widowControl w:val="0"/>
        <w:ind w:left="720" w:firstLine="720"/>
        <w:jc w:val="both"/>
        <w:rPr>
          <w:sz w:val="26"/>
          <w:szCs w:val="26"/>
        </w:rPr>
      </w:pPr>
      <w:r w:rsidRPr="00BA00CF">
        <w:rPr>
          <w:color w:val="000000"/>
          <w:sz w:val="26"/>
          <w:szCs w:val="26"/>
        </w:rPr>
        <w:t>После устранения замечаний и учета предложений, изложенных в заключении независимой антикоррупционной экспертизы, разработчик нормативного правового акта, проекта нормативного правового акта, повторно представляет их должностному лицу на рассмотрение с приложением поступивших заключений независимой антикоррупционной экспертизы.</w:t>
      </w:r>
    </w:p>
    <w:p w:rsidR="00BA00CF" w:rsidRPr="00BA00CF" w:rsidRDefault="00BA00CF" w:rsidP="00BA00CF">
      <w:pPr>
        <w:widowControl w:val="0"/>
        <w:suppressAutoHyphens/>
        <w:autoSpaceDE w:val="0"/>
        <w:ind w:left="720" w:firstLine="720"/>
        <w:jc w:val="both"/>
        <w:rPr>
          <w:color w:val="000000"/>
          <w:sz w:val="26"/>
          <w:szCs w:val="26"/>
        </w:rPr>
      </w:pPr>
      <w:r w:rsidRPr="00BA00CF">
        <w:rPr>
          <w:color w:val="000000"/>
          <w:sz w:val="26"/>
          <w:szCs w:val="26"/>
        </w:rPr>
        <w:t>Повторное рассмотрение нормативного правового акта, проекта нормативного правового акта осуществляется в соответствии с настоящим Порядком и включает в себя проведение повторной антикоррупционной экспертизы, а также рассмотрение поступивших заключений независимой антикоррупционной экспертизы, оценку полноты учета содержащихся в них рекомендаций</w:t>
      </w:r>
    </w:p>
    <w:p w:rsidR="00BA00CF" w:rsidRPr="00BA00CF" w:rsidRDefault="00BA00CF" w:rsidP="00BA00CF">
      <w:pPr>
        <w:widowControl w:val="0"/>
        <w:suppressAutoHyphens/>
        <w:autoSpaceDE w:val="0"/>
        <w:ind w:left="720" w:firstLine="720"/>
        <w:jc w:val="both"/>
        <w:rPr>
          <w:color w:val="000000"/>
          <w:sz w:val="26"/>
          <w:szCs w:val="26"/>
        </w:rPr>
      </w:pPr>
    </w:p>
    <w:p w:rsidR="00BA00CF" w:rsidRPr="00BA00CF" w:rsidRDefault="00BA00CF" w:rsidP="00BA00CF">
      <w:pPr>
        <w:widowControl w:val="0"/>
        <w:suppressAutoHyphens/>
        <w:autoSpaceDE w:val="0"/>
        <w:ind w:left="720" w:firstLine="720"/>
        <w:jc w:val="both"/>
        <w:rPr>
          <w:color w:val="000000"/>
          <w:sz w:val="26"/>
          <w:szCs w:val="26"/>
        </w:rPr>
      </w:pPr>
    </w:p>
    <w:p w:rsidR="00BA00CF" w:rsidRPr="00BA00CF" w:rsidRDefault="00BA00CF" w:rsidP="00BA00CF">
      <w:pPr>
        <w:widowControl w:val="0"/>
        <w:suppressAutoHyphens/>
        <w:autoSpaceDE w:val="0"/>
        <w:ind w:left="720" w:firstLine="720"/>
        <w:jc w:val="both"/>
        <w:rPr>
          <w:color w:val="000000"/>
          <w:sz w:val="26"/>
          <w:szCs w:val="26"/>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816E90">
      <w:pPr>
        <w:rPr>
          <w:color w:val="000000"/>
          <w:sz w:val="20"/>
          <w:szCs w:val="20"/>
        </w:rPr>
      </w:pPr>
    </w:p>
    <w:p w:rsidR="00360C40" w:rsidRDefault="00360C40" w:rsidP="00BA00CF">
      <w:pPr>
        <w:jc w:val="right"/>
        <w:rPr>
          <w:color w:val="000000"/>
          <w:sz w:val="20"/>
          <w:szCs w:val="20"/>
        </w:rPr>
      </w:pPr>
    </w:p>
    <w:p w:rsidR="00816E90" w:rsidRDefault="00816E90" w:rsidP="00BA00CF">
      <w:pPr>
        <w:jc w:val="right"/>
        <w:rPr>
          <w:color w:val="000000"/>
          <w:sz w:val="20"/>
          <w:szCs w:val="20"/>
        </w:rPr>
      </w:pPr>
    </w:p>
    <w:p w:rsidR="00816E90" w:rsidRDefault="00816E90" w:rsidP="00BA00CF">
      <w:pPr>
        <w:jc w:val="right"/>
        <w:rPr>
          <w:color w:val="000000"/>
          <w:sz w:val="20"/>
          <w:szCs w:val="20"/>
        </w:rPr>
      </w:pPr>
    </w:p>
    <w:p w:rsidR="00816E90" w:rsidRDefault="00816E90" w:rsidP="00BA00CF">
      <w:pPr>
        <w:jc w:val="right"/>
        <w:rPr>
          <w:color w:val="000000"/>
          <w:sz w:val="20"/>
          <w:szCs w:val="20"/>
        </w:rPr>
      </w:pPr>
    </w:p>
    <w:p w:rsidR="00816E90" w:rsidRDefault="00816E90" w:rsidP="00BA00CF">
      <w:pPr>
        <w:jc w:val="right"/>
        <w:rPr>
          <w:color w:val="000000"/>
          <w:sz w:val="20"/>
          <w:szCs w:val="20"/>
        </w:rPr>
      </w:pPr>
    </w:p>
    <w:p w:rsidR="00816E90" w:rsidRDefault="00816E90" w:rsidP="00BA00CF">
      <w:pPr>
        <w:jc w:val="right"/>
        <w:rPr>
          <w:color w:val="000000"/>
          <w:sz w:val="20"/>
          <w:szCs w:val="20"/>
        </w:rPr>
      </w:pPr>
    </w:p>
    <w:p w:rsidR="00816E90" w:rsidRDefault="00816E90" w:rsidP="00BA00CF">
      <w:pPr>
        <w:jc w:val="right"/>
        <w:rPr>
          <w:color w:val="000000"/>
          <w:sz w:val="20"/>
          <w:szCs w:val="20"/>
        </w:rPr>
      </w:pPr>
    </w:p>
    <w:p w:rsidR="00BA00CF" w:rsidRPr="00DB1A7F" w:rsidRDefault="00BA00CF" w:rsidP="00BA00CF">
      <w:pPr>
        <w:jc w:val="right"/>
      </w:pPr>
      <w:r w:rsidRPr="00DB1A7F">
        <w:rPr>
          <w:color w:val="000000"/>
        </w:rPr>
        <w:lastRenderedPageBreak/>
        <w:t>Приложение 1</w:t>
      </w:r>
    </w:p>
    <w:p w:rsidR="00BA00CF" w:rsidRPr="00DB1A7F" w:rsidRDefault="00BA00CF" w:rsidP="00BA00CF">
      <w:pPr>
        <w:jc w:val="right"/>
      </w:pPr>
      <w:r w:rsidRPr="00DB1A7F">
        <w:rPr>
          <w:color w:val="000000"/>
        </w:rPr>
        <w:t>к Порядку</w:t>
      </w:r>
    </w:p>
    <w:p w:rsidR="00BA00CF" w:rsidRPr="00DB1A7F" w:rsidRDefault="00BA00CF" w:rsidP="00BA00CF">
      <w:pPr>
        <w:jc w:val="right"/>
      </w:pPr>
      <w:r w:rsidRPr="00DB1A7F">
        <w:rPr>
          <w:color w:val="000000"/>
        </w:rPr>
        <w:t xml:space="preserve">проведения антикоррупционной экспертизы </w:t>
      </w:r>
    </w:p>
    <w:p w:rsidR="00BA00CF" w:rsidRPr="00DB1A7F" w:rsidRDefault="00BA00CF" w:rsidP="00BA00CF">
      <w:pPr>
        <w:jc w:val="right"/>
      </w:pPr>
      <w:r w:rsidRPr="00DB1A7F">
        <w:rPr>
          <w:color w:val="000000"/>
        </w:rPr>
        <w:t xml:space="preserve">нормативных правовых актов и проектов </w:t>
      </w:r>
    </w:p>
    <w:p w:rsidR="00BA00CF" w:rsidRPr="00DB1A7F" w:rsidRDefault="00BA00CF" w:rsidP="00BA00CF">
      <w:pPr>
        <w:jc w:val="right"/>
      </w:pPr>
      <w:r w:rsidRPr="00DB1A7F">
        <w:rPr>
          <w:color w:val="000000"/>
        </w:rPr>
        <w:t>нормативных правовых актов Совета </w:t>
      </w:r>
    </w:p>
    <w:p w:rsidR="00BA00CF" w:rsidRPr="00DB1A7F" w:rsidRDefault="00BA00CF" w:rsidP="00BA00CF">
      <w:pPr>
        <w:jc w:val="right"/>
      </w:pPr>
      <w:r w:rsidRPr="00DB1A7F">
        <w:rPr>
          <w:color w:val="000000"/>
        </w:rPr>
        <w:t xml:space="preserve">сельского поселения </w:t>
      </w:r>
      <w:r w:rsidR="00816E90">
        <w:rPr>
          <w:color w:val="000000"/>
        </w:rPr>
        <w:t>Мечетлинский</w:t>
      </w:r>
      <w:r w:rsidRPr="00DB1A7F">
        <w:rPr>
          <w:color w:val="000000"/>
        </w:rPr>
        <w:t xml:space="preserve"> сельсовет </w:t>
      </w:r>
    </w:p>
    <w:p w:rsidR="00BA00CF" w:rsidRPr="00DB1A7F" w:rsidRDefault="00BA00CF" w:rsidP="00BA00CF">
      <w:pPr>
        <w:jc w:val="right"/>
      </w:pPr>
      <w:r w:rsidRPr="00DB1A7F">
        <w:rPr>
          <w:color w:val="000000"/>
        </w:rPr>
        <w:t xml:space="preserve">муниципального района </w:t>
      </w:r>
      <w:r w:rsidR="00C76878" w:rsidRPr="00DB1A7F">
        <w:rPr>
          <w:color w:val="000000"/>
        </w:rPr>
        <w:t>Салаватский</w:t>
      </w:r>
      <w:r w:rsidRPr="00DB1A7F">
        <w:rPr>
          <w:color w:val="000000"/>
        </w:rPr>
        <w:t xml:space="preserve"> район</w:t>
      </w:r>
    </w:p>
    <w:p w:rsidR="00BA00CF" w:rsidRPr="00DB1A7F" w:rsidRDefault="00BA00CF" w:rsidP="00BA00CF">
      <w:pPr>
        <w:jc w:val="right"/>
      </w:pPr>
      <w:r w:rsidRPr="00DB1A7F">
        <w:rPr>
          <w:color w:val="000000"/>
        </w:rPr>
        <w:t>Республики Башкортостан</w:t>
      </w:r>
    </w:p>
    <w:p w:rsidR="00BA00CF" w:rsidRPr="00DB1A7F" w:rsidRDefault="00BA00CF" w:rsidP="00BA00CF">
      <w:pPr>
        <w:widowControl w:val="0"/>
        <w:suppressAutoHyphens/>
        <w:autoSpaceDE w:val="0"/>
        <w:ind w:left="720" w:firstLine="720"/>
        <w:jc w:val="both"/>
        <w:rPr>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816E90">
      <w:pPr>
        <w:spacing w:after="240"/>
        <w:ind w:left="3600" w:firstLine="720"/>
        <w:jc w:val="both"/>
      </w:pPr>
      <w:r w:rsidRPr="00BA00CF">
        <w:rPr>
          <w:color w:val="000000"/>
        </w:rPr>
        <w:t xml:space="preserve">  Форма</w:t>
      </w:r>
    </w:p>
    <w:p w:rsidR="00816E90" w:rsidRDefault="00816E90" w:rsidP="00BA00CF">
      <w:pPr>
        <w:tabs>
          <w:tab w:val="left" w:pos="9357"/>
        </w:tabs>
        <w:ind w:left="-284" w:right="50"/>
        <w:jc w:val="center"/>
        <w:rPr>
          <w:color w:val="000000"/>
        </w:rPr>
      </w:pPr>
    </w:p>
    <w:p w:rsidR="00BA00CF" w:rsidRPr="00BA00CF" w:rsidRDefault="00BA00CF" w:rsidP="00BA00CF">
      <w:pPr>
        <w:tabs>
          <w:tab w:val="left" w:pos="9357"/>
        </w:tabs>
        <w:ind w:left="-284" w:right="50"/>
        <w:jc w:val="center"/>
      </w:pPr>
      <w:r w:rsidRPr="00BA00CF">
        <w:rPr>
          <w:color w:val="000000"/>
        </w:rPr>
        <w:t>ЖУРНАЛ</w:t>
      </w:r>
    </w:p>
    <w:p w:rsidR="00BA00CF" w:rsidRPr="00BA00CF" w:rsidRDefault="00BA00CF" w:rsidP="00BA00CF">
      <w:pPr>
        <w:tabs>
          <w:tab w:val="left" w:pos="9357"/>
        </w:tabs>
        <w:ind w:left="-284" w:right="50"/>
        <w:jc w:val="center"/>
        <w:rPr>
          <w:color w:val="000000"/>
        </w:rPr>
      </w:pPr>
      <w:r w:rsidRPr="00BA00CF">
        <w:rPr>
          <w:color w:val="000000"/>
        </w:rPr>
        <w:t xml:space="preserve">учета нормативных правовых актов и проектов нормативных правовых актов, </w:t>
      </w:r>
    </w:p>
    <w:p w:rsidR="00BA00CF" w:rsidRPr="00BA00CF" w:rsidRDefault="00BA00CF" w:rsidP="00BA00CF">
      <w:pPr>
        <w:tabs>
          <w:tab w:val="left" w:pos="9357"/>
        </w:tabs>
        <w:ind w:left="-284" w:right="50"/>
        <w:jc w:val="center"/>
      </w:pPr>
      <w:r w:rsidRPr="00BA00CF">
        <w:rPr>
          <w:color w:val="000000"/>
        </w:rPr>
        <w:t>поступивших на антикоррупционную экспертизу</w:t>
      </w:r>
    </w:p>
    <w:p w:rsidR="00BA00CF" w:rsidRPr="00BA00CF" w:rsidRDefault="00BA00CF" w:rsidP="00BA00CF">
      <w:pPr>
        <w:tabs>
          <w:tab w:val="left" w:pos="9357"/>
        </w:tabs>
        <w:ind w:left="-284" w:right="50"/>
        <w:jc w:val="center"/>
      </w:pPr>
      <w:r w:rsidRPr="00BA00CF">
        <w:t> </w:t>
      </w:r>
    </w:p>
    <w:p w:rsidR="00BA00CF" w:rsidRPr="00BA00CF" w:rsidRDefault="00BA00CF" w:rsidP="00816E90">
      <w:pPr>
        <w:tabs>
          <w:tab w:val="left" w:pos="9357"/>
        </w:tabs>
        <w:ind w:left="-284" w:right="50"/>
        <w:jc w:val="center"/>
      </w:pPr>
      <w:r w:rsidRPr="00BA00CF">
        <w:t> </w:t>
      </w:r>
    </w:p>
    <w:p w:rsidR="00BA00CF" w:rsidRPr="00BA00CF" w:rsidRDefault="00BA00CF" w:rsidP="00BA00CF">
      <w:pPr>
        <w:tabs>
          <w:tab w:val="left" w:pos="9357"/>
        </w:tabs>
        <w:ind w:left="-284" w:right="50"/>
        <w:jc w:val="center"/>
      </w:pPr>
      <w:r w:rsidRPr="00BA00CF">
        <w:t> </w:t>
      </w:r>
    </w:p>
    <w:p w:rsidR="00BA00CF" w:rsidRPr="00BA00CF" w:rsidRDefault="00BA00CF" w:rsidP="00BA00CF">
      <w:pPr>
        <w:widowControl w:val="0"/>
        <w:jc w:val="right"/>
      </w:pPr>
      <w:r w:rsidRPr="00BA00CF">
        <w:rPr>
          <w:color w:val="000000"/>
        </w:rPr>
        <w:t>Начат "__" ________ 20__ г.</w:t>
      </w:r>
    </w:p>
    <w:p w:rsidR="00BA00CF" w:rsidRPr="00BA00CF" w:rsidRDefault="00BA00CF" w:rsidP="00BA00CF">
      <w:pPr>
        <w:widowControl w:val="0"/>
        <w:jc w:val="right"/>
      </w:pPr>
      <w:r w:rsidRPr="00BA00CF">
        <w:rPr>
          <w:color w:val="000000"/>
        </w:rPr>
        <w:t>Окончен "__" ________ 20__ г.</w:t>
      </w:r>
    </w:p>
    <w:p w:rsidR="00BA00CF" w:rsidRPr="00BA00CF" w:rsidRDefault="00BA00CF" w:rsidP="00BA00CF">
      <w:pPr>
        <w:widowControl w:val="0"/>
        <w:jc w:val="right"/>
      </w:pPr>
      <w:r w:rsidRPr="00BA00CF">
        <w:rPr>
          <w:color w:val="000000"/>
        </w:rPr>
        <w:t>На ____ листах.</w:t>
      </w:r>
    </w:p>
    <w:p w:rsidR="00BA00CF" w:rsidRPr="00BA00CF" w:rsidRDefault="00BA00CF" w:rsidP="00BA00CF">
      <w:pPr>
        <w:tabs>
          <w:tab w:val="left" w:pos="9357"/>
        </w:tabs>
        <w:ind w:right="50"/>
      </w:pPr>
      <w:r w:rsidRPr="00BA00CF">
        <w:t> </w:t>
      </w:r>
    </w:p>
    <w:p w:rsidR="00BA00CF" w:rsidRPr="00BA00CF" w:rsidRDefault="00BA00CF" w:rsidP="00BA00CF">
      <w:pPr>
        <w:tabs>
          <w:tab w:val="left" w:pos="9357"/>
        </w:tabs>
        <w:ind w:left="-284" w:right="50"/>
        <w:jc w:val="center"/>
      </w:pPr>
      <w:r w:rsidRPr="00BA00CF">
        <w:t> </w:t>
      </w:r>
    </w:p>
    <w:p w:rsidR="00BA00CF" w:rsidRPr="00BA00CF" w:rsidRDefault="00BA00CF" w:rsidP="00BA00CF">
      <w:pPr>
        <w:tabs>
          <w:tab w:val="left" w:pos="9357"/>
        </w:tabs>
        <w:ind w:left="-284" w:right="50"/>
        <w:jc w:val="center"/>
      </w:pPr>
      <w:r w:rsidRPr="00BA00CF">
        <w:t> </w:t>
      </w:r>
    </w:p>
    <w:tbl>
      <w:tblPr>
        <w:tblW w:w="0" w:type="auto"/>
        <w:tblCellSpacing w:w="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1544"/>
        <w:gridCol w:w="1754"/>
        <w:gridCol w:w="1701"/>
        <w:gridCol w:w="1560"/>
        <w:gridCol w:w="1417"/>
        <w:gridCol w:w="2044"/>
      </w:tblGrid>
      <w:tr w:rsidR="00BA00CF" w:rsidRPr="00BA00CF" w:rsidTr="004C3522">
        <w:trPr>
          <w:tblCellSpacing w:w="0" w:type="dxa"/>
        </w:trPr>
        <w:tc>
          <w:tcPr>
            <w:tcW w:w="506"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Дата поступления документа</w:t>
            </w:r>
          </w:p>
        </w:tc>
        <w:tc>
          <w:tcPr>
            <w:tcW w:w="1754"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 xml:space="preserve">Вид и наименование </w:t>
            </w:r>
          </w:p>
          <w:p w:rsidR="00BA00CF" w:rsidRPr="00BA00CF" w:rsidRDefault="00BA00CF" w:rsidP="00BA00CF">
            <w:pPr>
              <w:tabs>
                <w:tab w:val="left" w:pos="9357"/>
              </w:tabs>
              <w:ind w:right="50"/>
              <w:jc w:val="center"/>
            </w:pPr>
            <w:r w:rsidRPr="00BA00CF">
              <w:rPr>
                <w:color w:val="000000"/>
              </w:rPr>
              <w:t>документа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Результат рассмотрения (заключение)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Дата</w:t>
            </w:r>
          </w:p>
          <w:p w:rsidR="00BA00CF" w:rsidRPr="00BA00CF" w:rsidRDefault="00BA00CF" w:rsidP="00BA00CF">
            <w:pPr>
              <w:tabs>
                <w:tab w:val="left" w:pos="9357"/>
              </w:tabs>
              <w:ind w:right="50"/>
              <w:jc w:val="center"/>
            </w:pPr>
            <w:r w:rsidRPr="00BA00CF">
              <w:rPr>
                <w:color w:val="000000"/>
              </w:rPr>
              <w:t>заключения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BA00CF" w:rsidRPr="00BA00CF" w:rsidRDefault="00BA00CF" w:rsidP="00BA00CF">
            <w:pPr>
              <w:jc w:val="center"/>
            </w:pPr>
            <w:r w:rsidRPr="00BA00CF">
              <w:t>Реквизиты принятого НПА</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ФИО должностного лица, проводившего антикоррупционную экспертизу</w:t>
            </w:r>
          </w:p>
        </w:tc>
      </w:tr>
    </w:tbl>
    <w:p w:rsidR="00BA00CF" w:rsidRPr="00BA00CF" w:rsidRDefault="00BA00CF" w:rsidP="00BA00CF">
      <w:r w:rsidRPr="00BA00CF">
        <w:t> </w:t>
      </w: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jc w:val="right"/>
        <w:rPr>
          <w:color w:val="000000"/>
          <w:sz w:val="20"/>
          <w:szCs w:val="20"/>
        </w:rPr>
      </w:pPr>
    </w:p>
    <w:p w:rsidR="00BD478D" w:rsidRDefault="00BD478D" w:rsidP="00BA00CF">
      <w:pPr>
        <w:jc w:val="right"/>
        <w:rPr>
          <w:color w:val="000000"/>
          <w:sz w:val="20"/>
          <w:szCs w:val="20"/>
        </w:rPr>
      </w:pPr>
    </w:p>
    <w:p w:rsidR="00360C40" w:rsidRDefault="00360C40" w:rsidP="00BA00CF">
      <w:pPr>
        <w:jc w:val="right"/>
        <w:rPr>
          <w:color w:val="000000"/>
          <w:sz w:val="20"/>
          <w:szCs w:val="20"/>
        </w:rPr>
      </w:pPr>
    </w:p>
    <w:p w:rsidR="00816E90" w:rsidRDefault="00816E90" w:rsidP="00BA00CF">
      <w:pPr>
        <w:jc w:val="right"/>
        <w:rPr>
          <w:color w:val="000000"/>
        </w:rPr>
      </w:pPr>
    </w:p>
    <w:p w:rsidR="00816E90" w:rsidRDefault="00816E90" w:rsidP="00BA00CF">
      <w:pPr>
        <w:jc w:val="right"/>
        <w:rPr>
          <w:color w:val="000000"/>
        </w:rPr>
      </w:pPr>
    </w:p>
    <w:p w:rsidR="00BA00CF" w:rsidRPr="00DB1A7F" w:rsidRDefault="00BA00CF" w:rsidP="00BA00CF">
      <w:pPr>
        <w:jc w:val="right"/>
      </w:pPr>
      <w:r w:rsidRPr="00DB1A7F">
        <w:rPr>
          <w:color w:val="000000"/>
        </w:rPr>
        <w:lastRenderedPageBreak/>
        <w:t>Приложение 2</w:t>
      </w:r>
    </w:p>
    <w:p w:rsidR="00BA00CF" w:rsidRPr="00DB1A7F" w:rsidRDefault="00BA00CF" w:rsidP="00BA00CF">
      <w:pPr>
        <w:jc w:val="right"/>
      </w:pPr>
      <w:r w:rsidRPr="00DB1A7F">
        <w:rPr>
          <w:color w:val="000000"/>
        </w:rPr>
        <w:t>к Порядку</w:t>
      </w:r>
    </w:p>
    <w:p w:rsidR="00BA00CF" w:rsidRPr="00DB1A7F" w:rsidRDefault="00BA00CF" w:rsidP="00BA00CF">
      <w:pPr>
        <w:jc w:val="right"/>
      </w:pPr>
      <w:r w:rsidRPr="00DB1A7F">
        <w:rPr>
          <w:color w:val="000000"/>
        </w:rPr>
        <w:t xml:space="preserve">проведения антикоррупционной экспертизы </w:t>
      </w:r>
    </w:p>
    <w:p w:rsidR="00BA00CF" w:rsidRPr="00DB1A7F" w:rsidRDefault="00BA00CF" w:rsidP="00BA00CF">
      <w:pPr>
        <w:jc w:val="right"/>
      </w:pPr>
      <w:r w:rsidRPr="00DB1A7F">
        <w:rPr>
          <w:color w:val="000000"/>
        </w:rPr>
        <w:t xml:space="preserve">нормативных правовых актов и проектов </w:t>
      </w:r>
    </w:p>
    <w:p w:rsidR="00BA00CF" w:rsidRPr="00DB1A7F" w:rsidRDefault="00BA00CF" w:rsidP="00BA00CF">
      <w:pPr>
        <w:jc w:val="right"/>
      </w:pPr>
      <w:r w:rsidRPr="00DB1A7F">
        <w:rPr>
          <w:color w:val="000000"/>
        </w:rPr>
        <w:t>нормативных правовых актов Совета </w:t>
      </w:r>
    </w:p>
    <w:p w:rsidR="00BA00CF" w:rsidRPr="00DB1A7F" w:rsidRDefault="00BA00CF" w:rsidP="00BA00CF">
      <w:pPr>
        <w:jc w:val="right"/>
      </w:pPr>
      <w:r w:rsidRPr="00DB1A7F">
        <w:rPr>
          <w:color w:val="000000"/>
        </w:rPr>
        <w:t xml:space="preserve">сельского поселения </w:t>
      </w:r>
      <w:r w:rsidR="00816E90">
        <w:rPr>
          <w:color w:val="000000"/>
        </w:rPr>
        <w:t>Мечетлинский</w:t>
      </w:r>
      <w:r w:rsidRPr="00DB1A7F">
        <w:rPr>
          <w:color w:val="000000"/>
        </w:rPr>
        <w:t xml:space="preserve"> сельсовет </w:t>
      </w:r>
    </w:p>
    <w:p w:rsidR="00BA00CF" w:rsidRPr="00DB1A7F" w:rsidRDefault="00BA00CF" w:rsidP="00BA00CF">
      <w:pPr>
        <w:jc w:val="right"/>
      </w:pPr>
      <w:r w:rsidRPr="00DB1A7F">
        <w:rPr>
          <w:color w:val="000000"/>
        </w:rPr>
        <w:t xml:space="preserve">муниципального района </w:t>
      </w:r>
      <w:r w:rsidR="00C76878" w:rsidRPr="00DB1A7F">
        <w:rPr>
          <w:color w:val="000000"/>
        </w:rPr>
        <w:t>Салаватский</w:t>
      </w:r>
      <w:r w:rsidRPr="00DB1A7F">
        <w:rPr>
          <w:color w:val="000000"/>
        </w:rPr>
        <w:t xml:space="preserve"> район</w:t>
      </w:r>
    </w:p>
    <w:p w:rsidR="00BA00CF" w:rsidRPr="00BA00CF" w:rsidRDefault="00BA00CF" w:rsidP="00BA00CF">
      <w:pPr>
        <w:jc w:val="right"/>
      </w:pPr>
      <w:r w:rsidRPr="00DB1A7F">
        <w:rPr>
          <w:color w:val="000000"/>
        </w:rPr>
        <w:t>Республики Башкортостан</w:t>
      </w:r>
    </w:p>
    <w:p w:rsidR="00BA00CF" w:rsidRPr="00BA00CF" w:rsidRDefault="00BA00CF" w:rsidP="00BA00CF">
      <w:pPr>
        <w:spacing w:after="240"/>
        <w:jc w:val="center"/>
      </w:pPr>
      <w:r w:rsidRPr="00BA00CF">
        <w:rPr>
          <w:color w:val="000000"/>
        </w:rPr>
        <w:t>      Форма</w:t>
      </w:r>
    </w:p>
    <w:tbl>
      <w:tblPr>
        <w:tblW w:w="0" w:type="auto"/>
        <w:tblCellSpacing w:w="0" w:type="dxa"/>
        <w:tblCellMar>
          <w:left w:w="28" w:type="dxa"/>
          <w:right w:w="28" w:type="dxa"/>
        </w:tblCellMar>
        <w:tblLook w:val="04A0" w:firstRow="1" w:lastRow="0" w:firstColumn="1" w:lastColumn="0" w:noHBand="0" w:noVBand="1"/>
      </w:tblPr>
      <w:tblGrid>
        <w:gridCol w:w="2478"/>
        <w:gridCol w:w="2695"/>
        <w:gridCol w:w="4464"/>
      </w:tblGrid>
      <w:tr w:rsidR="00BA00CF" w:rsidRPr="00BA00CF" w:rsidTr="004C3522">
        <w:trPr>
          <w:tblCellSpacing w:w="0" w:type="dxa"/>
        </w:trPr>
        <w:tc>
          <w:tcPr>
            <w:tcW w:w="2580" w:type="dxa"/>
            <w:vMerge w:val="restart"/>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rPr>
              <w:t> </w:t>
            </w:r>
          </w:p>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(наименование органа</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местного самоуправления)</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 </w:t>
            </w:r>
          </w:p>
        </w:tc>
      </w:tr>
    </w:tbl>
    <w:p w:rsidR="00BA00CF" w:rsidRPr="00BA00CF" w:rsidRDefault="00BA00CF" w:rsidP="00BA00CF">
      <w:pPr>
        <w:spacing w:before="360"/>
        <w:jc w:val="center"/>
      </w:pPr>
      <w:r w:rsidRPr="00BA00CF">
        <w:rPr>
          <w:color w:val="000000"/>
          <w:sz w:val="26"/>
          <w:szCs w:val="26"/>
        </w:rPr>
        <w:t>Заключение по результатам антикоррупционной экспертизы</w:t>
      </w:r>
    </w:p>
    <w:p w:rsidR="00BA00CF" w:rsidRPr="00BA00CF" w:rsidRDefault="00BA00CF" w:rsidP="00BA00CF">
      <w:pPr>
        <w:jc w:val="center"/>
      </w:pPr>
      <w:r w:rsidRPr="00BA00CF">
        <w:t> </w:t>
      </w:r>
    </w:p>
    <w:p w:rsidR="00BA00CF" w:rsidRPr="00BA00CF" w:rsidRDefault="00BA00CF" w:rsidP="00BA00CF">
      <w:pPr>
        <w:pBdr>
          <w:top w:val="single" w:sz="4" w:space="0" w:color="000000"/>
        </w:pBdr>
        <w:spacing w:after="240"/>
        <w:jc w:val="center"/>
        <w:rPr>
          <w:color w:val="000000"/>
          <w:sz w:val="20"/>
          <w:szCs w:val="20"/>
        </w:rPr>
      </w:pPr>
      <w:r w:rsidRPr="00BA00CF">
        <w:rPr>
          <w:color w:val="000000"/>
          <w:sz w:val="20"/>
          <w:szCs w:val="20"/>
        </w:rPr>
        <w:t>(наименование документа)</w:t>
      </w:r>
    </w:p>
    <w:p w:rsidR="00BA00CF" w:rsidRPr="00BA00CF" w:rsidRDefault="00BA00CF" w:rsidP="00BA00CF">
      <w:pPr>
        <w:pBdr>
          <w:top w:val="single" w:sz="4" w:space="0" w:color="000000"/>
        </w:pBdr>
        <w:spacing w:after="240"/>
        <w:jc w:val="both"/>
      </w:pPr>
      <w:r w:rsidRPr="00BA00CF">
        <w:rPr>
          <w:color w:val="000000"/>
          <w:sz w:val="20"/>
          <w:szCs w:val="20"/>
        </w:rPr>
        <w:t>___________________________</w:t>
      </w:r>
      <w:r w:rsidRPr="00BA00CF">
        <w:rPr>
          <w:color w:val="000000"/>
        </w:rPr>
        <w:t>____________________________________________________________</w:t>
      </w:r>
    </w:p>
    <w:p w:rsidR="00BA00CF" w:rsidRPr="00BA00CF" w:rsidRDefault="00BA00CF" w:rsidP="00BA00CF">
      <w:pPr>
        <w:pBdr>
          <w:top w:val="single" w:sz="4" w:space="0" w:color="000000"/>
        </w:pBdr>
        <w:spacing w:after="240"/>
        <w:jc w:val="center"/>
      </w:pPr>
      <w:r w:rsidRPr="00BA00CF">
        <w:rPr>
          <w:color w:val="000000"/>
          <w:sz w:val="20"/>
          <w:szCs w:val="20"/>
        </w:rPr>
        <w:t>(наименование   должности, структурного подразделения проводившего антикоррупционную экспертизу)</w:t>
      </w:r>
    </w:p>
    <w:p w:rsidR="00BA00CF" w:rsidRPr="00BA00CF" w:rsidRDefault="00BA00CF" w:rsidP="00BA00CF">
      <w:pPr>
        <w:ind w:firstLine="567"/>
        <w:jc w:val="both"/>
        <w:rPr>
          <w:sz w:val="26"/>
          <w:szCs w:val="26"/>
        </w:rPr>
      </w:pPr>
      <w:r w:rsidRPr="00BA00CF">
        <w:rPr>
          <w:color w:val="000000"/>
          <w:sz w:val="26"/>
          <w:szCs w:val="26"/>
        </w:rPr>
        <w:t xml:space="preserve">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 </w:t>
      </w:r>
    </w:p>
    <w:p w:rsidR="00BA00CF" w:rsidRPr="00BA00CF" w:rsidRDefault="00BA00CF" w:rsidP="00BA00CF">
      <w:pPr>
        <w:tabs>
          <w:tab w:val="left" w:pos="9924"/>
        </w:tabs>
        <w:jc w:val="both"/>
      </w:pPr>
      <w:r w:rsidRPr="00BA00CF">
        <w:rPr>
          <w:color w:val="000000"/>
        </w:rPr>
        <w:tab/>
        <w:t>.</w:t>
      </w:r>
    </w:p>
    <w:p w:rsidR="00BA00CF" w:rsidRPr="00BA00CF" w:rsidRDefault="00BA00CF" w:rsidP="00BA00CF">
      <w:pPr>
        <w:pBdr>
          <w:top w:val="single" w:sz="4" w:space="0" w:color="000000"/>
        </w:pBdr>
        <w:ind w:right="113"/>
        <w:jc w:val="center"/>
      </w:pPr>
      <w:r w:rsidRPr="00BA00CF">
        <w:rPr>
          <w:color w:val="000000"/>
          <w:sz w:val="20"/>
          <w:szCs w:val="20"/>
        </w:rPr>
        <w:t>(наименование документа)</w:t>
      </w:r>
    </w:p>
    <w:p w:rsidR="00BA00CF" w:rsidRPr="00BA00CF" w:rsidRDefault="00BA00CF" w:rsidP="00BA00CF">
      <w:pPr>
        <w:spacing w:before="240"/>
        <w:ind w:firstLine="567"/>
      </w:pPr>
      <w:r w:rsidRPr="00BA00CF">
        <w:rPr>
          <w:color w:val="000000"/>
          <w:sz w:val="20"/>
          <w:szCs w:val="20"/>
        </w:rPr>
        <w:t>Вариант 1:</w:t>
      </w:r>
    </w:p>
    <w:p w:rsidR="00BA00CF" w:rsidRPr="00BA00CF" w:rsidRDefault="00BA00CF" w:rsidP="00BA00CF">
      <w:pPr>
        <w:ind w:firstLine="567"/>
      </w:pPr>
      <w:r w:rsidRPr="00BA00CF">
        <w:rPr>
          <w:color w:val="000000"/>
        </w:rPr>
        <w:t xml:space="preserve">В представленном  </w:t>
      </w:r>
    </w:p>
    <w:p w:rsidR="00BA00CF" w:rsidRPr="00BA00CF" w:rsidRDefault="00BA00CF" w:rsidP="00BA00CF">
      <w:pPr>
        <w:pBdr>
          <w:top w:val="single" w:sz="4" w:space="0" w:color="000000"/>
        </w:pBdr>
        <w:ind w:left="2580"/>
        <w:jc w:val="center"/>
      </w:pPr>
      <w:r w:rsidRPr="00BA00CF">
        <w:rPr>
          <w:color w:val="000000"/>
          <w:sz w:val="20"/>
          <w:szCs w:val="20"/>
        </w:rPr>
        <w:t>(наименование документа)</w:t>
      </w:r>
    </w:p>
    <w:p w:rsidR="00BA00CF" w:rsidRPr="00BA00CF" w:rsidRDefault="00BA00CF" w:rsidP="00BA00CF">
      <w:r w:rsidRPr="00BA00CF">
        <w:rPr>
          <w:color w:val="000000"/>
        </w:rPr>
        <w:t>коррупциогенные факторы не выявлены.</w:t>
      </w:r>
    </w:p>
    <w:p w:rsidR="00BA00CF" w:rsidRPr="00BA00CF" w:rsidRDefault="00BA00CF" w:rsidP="00BA00CF">
      <w:pPr>
        <w:spacing w:before="240"/>
        <w:ind w:firstLine="567"/>
      </w:pPr>
      <w:r w:rsidRPr="00BA00CF">
        <w:rPr>
          <w:color w:val="000000"/>
          <w:sz w:val="20"/>
          <w:szCs w:val="20"/>
        </w:rPr>
        <w:t>Вариант 2:</w:t>
      </w:r>
    </w:p>
    <w:p w:rsidR="00BA00CF" w:rsidRPr="00BA00CF" w:rsidRDefault="00BA00CF" w:rsidP="00BA00CF">
      <w:pPr>
        <w:ind w:firstLine="567"/>
      </w:pPr>
      <w:r w:rsidRPr="00BA00CF">
        <w:rPr>
          <w:color w:val="000000"/>
        </w:rPr>
        <w:t xml:space="preserve">В представленном  </w:t>
      </w:r>
    </w:p>
    <w:p w:rsidR="00BA00CF" w:rsidRPr="00BA00CF" w:rsidRDefault="00BA00CF" w:rsidP="00BA00CF">
      <w:pPr>
        <w:pBdr>
          <w:top w:val="single" w:sz="4" w:space="0" w:color="000000"/>
        </w:pBdr>
        <w:ind w:left="2580"/>
        <w:jc w:val="center"/>
      </w:pPr>
      <w:r w:rsidRPr="00BA00CF">
        <w:rPr>
          <w:color w:val="000000"/>
          <w:sz w:val="20"/>
          <w:szCs w:val="20"/>
        </w:rPr>
        <w:t>(наименование документа)</w:t>
      </w:r>
    </w:p>
    <w:p w:rsidR="00BA00CF" w:rsidRPr="00BA00CF" w:rsidRDefault="00BA00CF" w:rsidP="00BA00CF">
      <w:r w:rsidRPr="00BA00CF">
        <w:rPr>
          <w:color w:val="000000"/>
        </w:rPr>
        <w:t>выявлены коррупциогенные факторы*.</w:t>
      </w:r>
    </w:p>
    <w:p w:rsidR="00BA00CF" w:rsidRPr="00BA00CF" w:rsidRDefault="00BA00CF" w:rsidP="00BA00CF">
      <w:pPr>
        <w:ind w:firstLine="567"/>
      </w:pPr>
      <w:r w:rsidRPr="00BA00CF">
        <w:t> </w:t>
      </w:r>
    </w:p>
    <w:p w:rsidR="00BA00CF" w:rsidRPr="00BA00CF" w:rsidRDefault="00BA00CF" w:rsidP="00BA00CF">
      <w:pPr>
        <w:ind w:firstLine="567"/>
      </w:pPr>
      <w:r w:rsidRPr="00BA00CF">
        <w:rPr>
          <w:color w:val="000000"/>
        </w:rPr>
        <w:t xml:space="preserve">В целях устранения выявленных коррупциогенных факторов предлагается  </w:t>
      </w:r>
    </w:p>
    <w:p w:rsidR="00BA00CF" w:rsidRPr="00BA00CF" w:rsidRDefault="00BA00CF" w:rsidP="00BA00CF">
      <w:pPr>
        <w:pBdr>
          <w:top w:val="single" w:sz="4" w:space="0" w:color="000000"/>
        </w:pBdr>
        <w:ind w:left="8335"/>
      </w:pPr>
      <w:r w:rsidRPr="00BA00CF">
        <w:t> </w:t>
      </w:r>
      <w:r w:rsidRPr="00BA00CF">
        <w:rPr>
          <w:color w:val="000000"/>
        </w:rPr>
        <w:tab/>
      </w:r>
    </w:p>
    <w:p w:rsidR="00BA00CF" w:rsidRPr="00BA00CF" w:rsidRDefault="00BA00CF" w:rsidP="00BA00CF">
      <w:pPr>
        <w:pBdr>
          <w:top w:val="single" w:sz="4" w:space="0" w:color="000000"/>
        </w:pBdr>
        <w:spacing w:after="240"/>
        <w:ind w:right="113"/>
        <w:jc w:val="center"/>
      </w:pPr>
      <w:r w:rsidRPr="00BA00CF">
        <w:rPr>
          <w:color w:val="000000"/>
          <w:sz w:val="20"/>
          <w:szCs w:val="20"/>
        </w:rPr>
        <w:t>(указывается способ устранения коррупциогенных факторов)</w:t>
      </w:r>
    </w:p>
    <w:tbl>
      <w:tblPr>
        <w:tblW w:w="0" w:type="auto"/>
        <w:tblCellSpacing w:w="0" w:type="dxa"/>
        <w:tblCellMar>
          <w:left w:w="28" w:type="dxa"/>
          <w:right w:w="28" w:type="dxa"/>
        </w:tblCellMar>
        <w:tblLook w:val="04A0" w:firstRow="1" w:lastRow="0" w:firstColumn="1" w:lastColumn="0" w:noHBand="0" w:noVBand="1"/>
      </w:tblPr>
      <w:tblGrid>
        <w:gridCol w:w="4250"/>
        <w:gridCol w:w="276"/>
        <w:gridCol w:w="1897"/>
        <w:gridCol w:w="276"/>
        <w:gridCol w:w="2938"/>
      </w:tblGrid>
      <w:tr w:rsidR="00BA00CF" w:rsidRPr="00BA00CF" w:rsidTr="004C3522">
        <w:trPr>
          <w:tblCellSpacing w:w="0" w:type="dxa"/>
        </w:trPr>
        <w:tc>
          <w:tcPr>
            <w:tcW w:w="4536"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985"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3119"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4536"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(наименование должности)</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985"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 xml:space="preserve">(подпись) </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3119"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(инициалы, фамилия)</w:t>
            </w:r>
          </w:p>
        </w:tc>
      </w:tr>
    </w:tbl>
    <w:p w:rsidR="00BA00CF" w:rsidRPr="00BA00CF" w:rsidRDefault="00BA00CF" w:rsidP="00BA00CF">
      <w:pPr>
        <w:tabs>
          <w:tab w:val="left" w:pos="9357"/>
        </w:tabs>
        <w:ind w:right="50"/>
      </w:pPr>
      <w:r w:rsidRPr="00BA00CF">
        <w:t> </w:t>
      </w:r>
    </w:p>
    <w:p w:rsidR="00377C2C" w:rsidRDefault="00BA00CF" w:rsidP="00BA00CF">
      <w:pPr>
        <w:jc w:val="both"/>
        <w:rPr>
          <w:noProof/>
        </w:rPr>
      </w:pPr>
      <w:r w:rsidRPr="00BA00CF">
        <w:rPr>
          <w:color w:val="000000"/>
          <w:sz w:val="18"/>
          <w:szCs w:val="18"/>
        </w:rPr>
        <w:t>* Отражаются все положения документа, в котором выявлены коррупциогенные факторы, с указанием его структурных единиц (разделов, глав, статей, частей, пунктов, подпунктов, абзацев)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w:t>
      </w:r>
    </w:p>
    <w:sectPr w:rsidR="00377C2C" w:rsidSect="00816E90">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Segoe UI Semilight"/>
    <w:panose1 w:val="020B0502040204020203"/>
    <w:charset w:val="CC"/>
    <w:family w:val="swiss"/>
    <w:pitch w:val="variable"/>
    <w:sig w:usb0="E4002EFF" w:usb1="C000E47F" w:usb2="00000009" w:usb3="00000000" w:csb0="000001FF" w:csb1="00000000"/>
  </w:font>
  <w:font w:name="Bash">
    <w:altName w:val="Corbel"/>
    <w:charset w:val="00"/>
    <w:family w:val="swiss"/>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5707"/>
    <w:multiLevelType w:val="hybridMultilevel"/>
    <w:tmpl w:val="BD2E0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69154E"/>
    <w:multiLevelType w:val="hybridMultilevel"/>
    <w:tmpl w:val="F5102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D2"/>
    <w:rsid w:val="00037CD8"/>
    <w:rsid w:val="000C5FE0"/>
    <w:rsid w:val="00121EDA"/>
    <w:rsid w:val="00146784"/>
    <w:rsid w:val="00196727"/>
    <w:rsid w:val="001A3E12"/>
    <w:rsid w:val="001D1382"/>
    <w:rsid w:val="0023509C"/>
    <w:rsid w:val="00236C92"/>
    <w:rsid w:val="00236FCB"/>
    <w:rsid w:val="00256C2D"/>
    <w:rsid w:val="002770D3"/>
    <w:rsid w:val="002C0AF6"/>
    <w:rsid w:val="002C3046"/>
    <w:rsid w:val="00341C2A"/>
    <w:rsid w:val="00346B07"/>
    <w:rsid w:val="00347DA4"/>
    <w:rsid w:val="00360C40"/>
    <w:rsid w:val="00363B22"/>
    <w:rsid w:val="00377C2C"/>
    <w:rsid w:val="00381CA5"/>
    <w:rsid w:val="003A05EC"/>
    <w:rsid w:val="003D1E22"/>
    <w:rsid w:val="003E2507"/>
    <w:rsid w:val="00412EA2"/>
    <w:rsid w:val="00426289"/>
    <w:rsid w:val="004A66C3"/>
    <w:rsid w:val="004B3DCA"/>
    <w:rsid w:val="004B4FA6"/>
    <w:rsid w:val="004F4EF0"/>
    <w:rsid w:val="005172CE"/>
    <w:rsid w:val="00517BB6"/>
    <w:rsid w:val="005310B9"/>
    <w:rsid w:val="0057368F"/>
    <w:rsid w:val="00576DCF"/>
    <w:rsid w:val="005B2EAA"/>
    <w:rsid w:val="005F0054"/>
    <w:rsid w:val="005F2CB3"/>
    <w:rsid w:val="00665362"/>
    <w:rsid w:val="00691FEA"/>
    <w:rsid w:val="006977C3"/>
    <w:rsid w:val="007062E4"/>
    <w:rsid w:val="00715A1D"/>
    <w:rsid w:val="00721642"/>
    <w:rsid w:val="007357FD"/>
    <w:rsid w:val="0075142C"/>
    <w:rsid w:val="007542CE"/>
    <w:rsid w:val="00754FAC"/>
    <w:rsid w:val="007C5DBE"/>
    <w:rsid w:val="007C64E0"/>
    <w:rsid w:val="007D4D43"/>
    <w:rsid w:val="007D6344"/>
    <w:rsid w:val="007F4B72"/>
    <w:rsid w:val="00802256"/>
    <w:rsid w:val="00816E90"/>
    <w:rsid w:val="00822D1C"/>
    <w:rsid w:val="00836C4A"/>
    <w:rsid w:val="008437C6"/>
    <w:rsid w:val="00850B02"/>
    <w:rsid w:val="0087792F"/>
    <w:rsid w:val="0088542D"/>
    <w:rsid w:val="008857AD"/>
    <w:rsid w:val="008D76A1"/>
    <w:rsid w:val="008E0706"/>
    <w:rsid w:val="00910FD4"/>
    <w:rsid w:val="00916BE1"/>
    <w:rsid w:val="009F578B"/>
    <w:rsid w:val="00A07630"/>
    <w:rsid w:val="00A84D9D"/>
    <w:rsid w:val="00A94A4B"/>
    <w:rsid w:val="00AA561C"/>
    <w:rsid w:val="00AD78D2"/>
    <w:rsid w:val="00AF7CED"/>
    <w:rsid w:val="00B057E5"/>
    <w:rsid w:val="00BA00CF"/>
    <w:rsid w:val="00BA3E72"/>
    <w:rsid w:val="00BD478D"/>
    <w:rsid w:val="00C029C2"/>
    <w:rsid w:val="00C3222B"/>
    <w:rsid w:val="00C76878"/>
    <w:rsid w:val="00CD393E"/>
    <w:rsid w:val="00D02860"/>
    <w:rsid w:val="00D16969"/>
    <w:rsid w:val="00D50A74"/>
    <w:rsid w:val="00D764AE"/>
    <w:rsid w:val="00D76C22"/>
    <w:rsid w:val="00DB1A7F"/>
    <w:rsid w:val="00E070B1"/>
    <w:rsid w:val="00E82BE5"/>
    <w:rsid w:val="00E9203C"/>
    <w:rsid w:val="00EB0D55"/>
    <w:rsid w:val="00EC1052"/>
    <w:rsid w:val="00EF71A6"/>
    <w:rsid w:val="00F03F9D"/>
    <w:rsid w:val="00F32C85"/>
    <w:rsid w:val="00F5093A"/>
    <w:rsid w:val="00FB5438"/>
    <w:rsid w:val="00FC14C6"/>
    <w:rsid w:val="00FD3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F341"/>
  <w15:docId w15:val="{25DF68B9-EDEC-43DB-AE2C-EE74D63A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78D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76878"/>
    <w:pPr>
      <w:keepNext/>
      <w:jc w:val="center"/>
      <w:outlineLvl w:val="1"/>
    </w:pPr>
    <w:rPr>
      <w:b/>
      <w:sz w:val="28"/>
      <w:szCs w:val="20"/>
    </w:rPr>
  </w:style>
  <w:style w:type="paragraph" w:styleId="3">
    <w:name w:val="heading 3"/>
    <w:basedOn w:val="a"/>
    <w:next w:val="a"/>
    <w:link w:val="30"/>
    <w:uiPriority w:val="9"/>
    <w:semiHidden/>
    <w:unhideWhenUsed/>
    <w:qFormat/>
    <w:rsid w:val="00DB1A7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ация,List Paragraph"/>
    <w:basedOn w:val="a"/>
    <w:uiPriority w:val="34"/>
    <w:qFormat/>
    <w:rsid w:val="00AD78D2"/>
    <w:pPr>
      <w:ind w:left="708"/>
    </w:pPr>
  </w:style>
  <w:style w:type="paragraph" w:styleId="a4">
    <w:name w:val="Normal (Web)"/>
    <w:basedOn w:val="a"/>
    <w:uiPriority w:val="99"/>
    <w:unhideWhenUsed/>
    <w:rsid w:val="002C3046"/>
    <w:pPr>
      <w:spacing w:before="100" w:beforeAutospacing="1" w:after="100" w:afterAutospacing="1"/>
    </w:pPr>
  </w:style>
  <w:style w:type="paragraph" w:styleId="a5">
    <w:name w:val="No Spacing"/>
    <w:uiPriority w:val="1"/>
    <w:qFormat/>
    <w:rsid w:val="002C3046"/>
    <w:pPr>
      <w:spacing w:after="0" w:line="240" w:lineRule="auto"/>
    </w:pPr>
    <w:rPr>
      <w:rFonts w:ascii="Times New Roman" w:eastAsia="Times New Roman" w:hAnsi="Times New Roman" w:cs="Times New Roman"/>
      <w:sz w:val="24"/>
      <w:szCs w:val="24"/>
      <w:lang w:eastAsia="ru-RU"/>
    </w:rPr>
  </w:style>
  <w:style w:type="character" w:styleId="a6">
    <w:name w:val="Hyperlink"/>
    <w:uiPriority w:val="99"/>
    <w:unhideWhenUsed/>
    <w:rsid w:val="00691FEA"/>
    <w:rPr>
      <w:color w:val="0000FF"/>
      <w:u w:val="single"/>
    </w:rPr>
  </w:style>
  <w:style w:type="paragraph" w:styleId="a7">
    <w:name w:val="Balloon Text"/>
    <w:basedOn w:val="a"/>
    <w:link w:val="a8"/>
    <w:uiPriority w:val="99"/>
    <w:semiHidden/>
    <w:unhideWhenUsed/>
    <w:rsid w:val="003D1E22"/>
    <w:rPr>
      <w:rFonts w:ascii="Segoe UI" w:hAnsi="Segoe UI" w:cs="Segoe UI"/>
      <w:sz w:val="18"/>
      <w:szCs w:val="18"/>
    </w:rPr>
  </w:style>
  <w:style w:type="character" w:customStyle="1" w:styleId="a8">
    <w:name w:val="Текст выноски Знак"/>
    <w:basedOn w:val="a0"/>
    <w:link w:val="a7"/>
    <w:uiPriority w:val="99"/>
    <w:semiHidden/>
    <w:rsid w:val="003D1E22"/>
    <w:rPr>
      <w:rFonts w:ascii="Segoe UI" w:eastAsia="Times New Roman" w:hAnsi="Segoe UI" w:cs="Segoe UI"/>
      <w:sz w:val="18"/>
      <w:szCs w:val="18"/>
      <w:lang w:eastAsia="ru-RU"/>
    </w:rPr>
  </w:style>
  <w:style w:type="table" w:styleId="a9">
    <w:name w:val="Table Grid"/>
    <w:basedOn w:val="a1"/>
    <w:uiPriority w:val="59"/>
    <w:rsid w:val="00BA00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76878"/>
    <w:rPr>
      <w:rFonts w:ascii="Times New Roman" w:eastAsia="Times New Roman" w:hAnsi="Times New Roman" w:cs="Times New Roman"/>
      <w:b/>
      <w:sz w:val="28"/>
      <w:szCs w:val="20"/>
      <w:lang w:eastAsia="ru-RU"/>
    </w:rPr>
  </w:style>
  <w:style w:type="paragraph" w:styleId="aa">
    <w:name w:val="Body Text"/>
    <w:basedOn w:val="a"/>
    <w:link w:val="ab"/>
    <w:rsid w:val="00360C40"/>
    <w:pPr>
      <w:jc w:val="center"/>
    </w:pPr>
    <w:rPr>
      <w:rFonts w:ascii="Bash" w:hAnsi="Bash"/>
      <w:sz w:val="18"/>
      <w:szCs w:val="20"/>
    </w:rPr>
  </w:style>
  <w:style w:type="character" w:customStyle="1" w:styleId="ab">
    <w:name w:val="Основной текст Знак"/>
    <w:basedOn w:val="a0"/>
    <w:link w:val="aa"/>
    <w:rsid w:val="00360C40"/>
    <w:rPr>
      <w:rFonts w:ascii="Bash" w:eastAsia="Times New Roman" w:hAnsi="Bash" w:cs="Times New Roman"/>
      <w:sz w:val="18"/>
      <w:szCs w:val="20"/>
      <w:lang w:eastAsia="ru-RU"/>
    </w:rPr>
  </w:style>
  <w:style w:type="character" w:styleId="ac">
    <w:name w:val="Emphasis"/>
    <w:uiPriority w:val="99"/>
    <w:qFormat/>
    <w:rsid w:val="00360C40"/>
    <w:rPr>
      <w:i/>
      <w:iCs/>
    </w:rPr>
  </w:style>
  <w:style w:type="character" w:customStyle="1" w:styleId="30">
    <w:name w:val="Заголовок 3 Знак"/>
    <w:basedOn w:val="a0"/>
    <w:link w:val="3"/>
    <w:uiPriority w:val="9"/>
    <w:semiHidden/>
    <w:rsid w:val="00DB1A7F"/>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144">
      <w:bodyDiv w:val="1"/>
      <w:marLeft w:val="0"/>
      <w:marRight w:val="0"/>
      <w:marTop w:val="0"/>
      <w:marBottom w:val="0"/>
      <w:divBdr>
        <w:top w:val="none" w:sz="0" w:space="0" w:color="auto"/>
        <w:left w:val="none" w:sz="0" w:space="0" w:color="auto"/>
        <w:bottom w:val="none" w:sz="0" w:space="0" w:color="auto"/>
        <w:right w:val="none" w:sz="0" w:space="0" w:color="auto"/>
      </w:divBdr>
    </w:div>
    <w:div w:id="717705461">
      <w:bodyDiv w:val="1"/>
      <w:marLeft w:val="0"/>
      <w:marRight w:val="0"/>
      <w:marTop w:val="0"/>
      <w:marBottom w:val="0"/>
      <w:divBdr>
        <w:top w:val="none" w:sz="0" w:space="0" w:color="auto"/>
        <w:left w:val="none" w:sz="0" w:space="0" w:color="auto"/>
        <w:bottom w:val="none" w:sz="0" w:space="0" w:color="auto"/>
        <w:right w:val="none" w:sz="0" w:space="0" w:color="auto"/>
      </w:divBdr>
    </w:div>
    <w:div w:id="8867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D289E-63CF-4E5F-A2AB-8B0B17CD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2865</Words>
  <Characters>16335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Win10</cp:lastModifiedBy>
  <cp:revision>4</cp:revision>
  <cp:lastPrinted>2025-09-05T07:38:00Z</cp:lastPrinted>
  <dcterms:created xsi:type="dcterms:W3CDTF">2025-08-22T09:59:00Z</dcterms:created>
  <dcterms:modified xsi:type="dcterms:W3CDTF">2025-09-05T07:39:00Z</dcterms:modified>
</cp:coreProperties>
</file>