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11"/>
        <w:tblW w:w="10314" w:type="dxa"/>
        <w:tblBorders>
          <w:bottom w:val="thinThickMediumGap" w:sz="12" w:space="0" w:color="auto"/>
        </w:tblBorders>
        <w:tblLayout w:type="fixed"/>
        <w:tblLook w:val="0000" w:firstRow="0" w:lastRow="0" w:firstColumn="0" w:lastColumn="0" w:noHBand="0" w:noVBand="0"/>
      </w:tblPr>
      <w:tblGrid>
        <w:gridCol w:w="4419"/>
        <w:gridCol w:w="1359"/>
        <w:gridCol w:w="4536"/>
      </w:tblGrid>
      <w:tr w:rsidR="0093335F" w:rsidRPr="0093335F" w:rsidTr="002D7C8A">
        <w:trPr>
          <w:trHeight w:val="1797"/>
        </w:trPr>
        <w:tc>
          <w:tcPr>
            <w:tcW w:w="4419" w:type="dxa"/>
            <w:tcBorders>
              <w:top w:val="nil"/>
              <w:left w:val="nil"/>
              <w:bottom w:val="double" w:sz="6" w:space="0" w:color="auto"/>
              <w:right w:val="nil"/>
            </w:tcBorders>
            <w:vAlign w:val="center"/>
          </w:tcPr>
          <w:p w:rsidR="0093335F" w:rsidRPr="0093335F" w:rsidRDefault="0093335F" w:rsidP="0093335F">
            <w:pPr>
              <w:widowControl/>
              <w:jc w:val="center"/>
              <w:rPr>
                <w:rFonts w:ascii="Times New Roman" w:eastAsia="Calibri" w:hAnsi="Times New Roman" w:cs="Times New Roman"/>
                <w:color w:val="auto"/>
                <w:sz w:val="22"/>
                <w:szCs w:val="22"/>
                <w:lang w:eastAsia="en-US" w:bidi="ar-SA"/>
              </w:rPr>
            </w:pPr>
            <w:bookmarkStart w:id="0" w:name="bookmark0"/>
            <w:proofErr w:type="gramStart"/>
            <w:r w:rsidRPr="0093335F">
              <w:rPr>
                <w:rFonts w:ascii="Times New Roman" w:eastAsia="Calibri" w:hAnsi="Times New Roman" w:cs="Times New Roman"/>
                <w:color w:val="auto"/>
                <w:sz w:val="22"/>
                <w:szCs w:val="22"/>
                <w:lang w:eastAsia="en-US" w:bidi="ar-SA"/>
              </w:rPr>
              <w:t>БАШ</w:t>
            </w:r>
            <w:r w:rsidRPr="0093335F">
              <w:rPr>
                <w:rFonts w:ascii="Times New Roman" w:eastAsia="Calibri" w:hAnsi="Times New Roman" w:cs="Times New Roman"/>
                <w:color w:val="auto"/>
                <w:sz w:val="22"/>
                <w:szCs w:val="22"/>
                <w:lang w:val="tt-RU" w:eastAsia="en-US" w:bidi="ar-SA"/>
              </w:rPr>
              <w:t>К</w:t>
            </w:r>
            <w:r w:rsidRPr="0093335F">
              <w:rPr>
                <w:rFonts w:ascii="Times New Roman" w:eastAsia="Calibri" w:hAnsi="Times New Roman" w:cs="Times New Roman"/>
                <w:color w:val="auto"/>
                <w:sz w:val="22"/>
                <w:szCs w:val="22"/>
                <w:lang w:eastAsia="en-US" w:bidi="ar-SA"/>
              </w:rPr>
              <w:t>ОРТОСТАН</w:t>
            </w:r>
            <w:r w:rsidRPr="0093335F">
              <w:rPr>
                <w:rFonts w:ascii="Times New Roman" w:eastAsia="Calibri" w:hAnsi="Times New Roman" w:cs="Times New Roman"/>
                <w:color w:val="auto"/>
                <w:sz w:val="22"/>
                <w:szCs w:val="22"/>
                <w:lang w:val="tt-RU" w:eastAsia="en-US" w:bidi="ar-SA"/>
              </w:rPr>
              <w:t xml:space="preserve">  Р</w:t>
            </w:r>
            <w:r w:rsidRPr="0093335F">
              <w:rPr>
                <w:rFonts w:ascii="Times New Roman" w:eastAsia="Calibri" w:hAnsi="Times New Roman" w:cs="Times New Roman"/>
                <w:color w:val="auto"/>
                <w:sz w:val="22"/>
                <w:szCs w:val="22"/>
                <w:lang w:eastAsia="en-US" w:bidi="ar-SA"/>
              </w:rPr>
              <w:t>ЕСПУБЛИКА</w:t>
            </w:r>
            <w:proofErr w:type="gramEnd"/>
            <w:r w:rsidRPr="0093335F">
              <w:rPr>
                <w:rFonts w:ascii="Times New Roman" w:eastAsia="Calibri" w:hAnsi="Times New Roman" w:cs="Times New Roman"/>
                <w:color w:val="auto"/>
                <w:sz w:val="22"/>
                <w:szCs w:val="22"/>
                <w:lang w:val="en-US" w:eastAsia="en-US" w:bidi="ar-SA"/>
              </w:rPr>
              <w:t>h</w:t>
            </w:r>
            <w:r w:rsidRPr="0093335F">
              <w:rPr>
                <w:rFonts w:ascii="Times New Roman" w:eastAsia="Calibri" w:hAnsi="Times New Roman" w:cs="Times New Roman"/>
                <w:color w:val="auto"/>
                <w:sz w:val="22"/>
                <w:szCs w:val="22"/>
                <w:lang w:eastAsia="en-US" w:bidi="ar-SA"/>
              </w:rPr>
              <w:t>Ы</w:t>
            </w:r>
          </w:p>
          <w:p w:rsidR="0093335F" w:rsidRPr="0093335F" w:rsidRDefault="0093335F" w:rsidP="0093335F">
            <w:pPr>
              <w:widowControl/>
              <w:jc w:val="center"/>
              <w:rPr>
                <w:rFonts w:ascii="Times New Roman" w:eastAsia="Calibri" w:hAnsi="Times New Roman" w:cs="Times New Roman"/>
                <w:color w:val="auto"/>
                <w:sz w:val="22"/>
                <w:szCs w:val="22"/>
                <w:lang w:val="tt-RU" w:eastAsia="en-US" w:bidi="ar-SA"/>
              </w:rPr>
            </w:pPr>
            <w:r w:rsidRPr="0093335F">
              <w:rPr>
                <w:rFonts w:ascii="Times New Roman" w:eastAsia="Calibri" w:hAnsi="Times New Roman" w:cs="Times New Roman"/>
                <w:color w:val="auto"/>
                <w:sz w:val="22"/>
                <w:szCs w:val="22"/>
                <w:lang w:val="tt-RU" w:eastAsia="en-US" w:bidi="ar-SA"/>
              </w:rPr>
              <w:t>САЛАУАТ РАЙОНЫ</w:t>
            </w:r>
          </w:p>
          <w:p w:rsidR="0093335F" w:rsidRPr="0093335F" w:rsidRDefault="0093335F" w:rsidP="0093335F">
            <w:pPr>
              <w:widowControl/>
              <w:jc w:val="center"/>
              <w:rPr>
                <w:rFonts w:ascii="Times New Roman" w:eastAsia="Calibri" w:hAnsi="Times New Roman" w:cs="Times New Roman"/>
                <w:color w:val="auto"/>
                <w:sz w:val="22"/>
                <w:szCs w:val="22"/>
                <w:lang w:val="tt-RU" w:eastAsia="en-US" w:bidi="ar-SA"/>
              </w:rPr>
            </w:pPr>
            <w:r w:rsidRPr="0093335F">
              <w:rPr>
                <w:rFonts w:ascii="Times New Roman" w:eastAsia="Calibri" w:hAnsi="Times New Roman" w:cs="Times New Roman"/>
                <w:color w:val="auto"/>
                <w:sz w:val="22"/>
                <w:szCs w:val="22"/>
                <w:lang w:val="tt-RU" w:eastAsia="en-US" w:bidi="ar-SA"/>
              </w:rPr>
              <w:t>МУНИЦИПАЛЬ РАЙОНЫНЫҢ                     МӘСЕТЛЕ АУЫЛ СОВЕТЫ</w:t>
            </w:r>
          </w:p>
          <w:p w:rsidR="0093335F" w:rsidRPr="0093335F" w:rsidRDefault="0093335F" w:rsidP="0093335F">
            <w:pPr>
              <w:widowControl/>
              <w:jc w:val="center"/>
              <w:rPr>
                <w:rFonts w:ascii="Calibri" w:eastAsia="Calibri" w:hAnsi="Calibri" w:cs="Times New Roman"/>
                <w:color w:val="auto"/>
                <w:sz w:val="22"/>
                <w:szCs w:val="22"/>
                <w:lang w:val="tt-RU" w:eastAsia="en-US" w:bidi="ar-SA"/>
              </w:rPr>
            </w:pPr>
            <w:r w:rsidRPr="0093335F">
              <w:rPr>
                <w:rFonts w:ascii="Times New Roman" w:eastAsia="Calibri" w:hAnsi="Times New Roman" w:cs="Times New Roman"/>
                <w:color w:val="auto"/>
                <w:sz w:val="22"/>
                <w:szCs w:val="22"/>
                <w:lang w:val="tt-RU" w:eastAsia="en-US" w:bidi="ar-SA"/>
              </w:rPr>
              <w:t>АУЫЛ БИЛӘМӘҺЕ ХАКИМИӘТЕ</w:t>
            </w:r>
          </w:p>
          <w:p w:rsidR="0093335F" w:rsidRPr="0093335F" w:rsidRDefault="0093335F" w:rsidP="0093335F">
            <w:pPr>
              <w:widowControl/>
              <w:jc w:val="center"/>
              <w:rPr>
                <w:rFonts w:ascii="Times New Roman" w:eastAsia="Calibri" w:hAnsi="Times New Roman" w:cs="Times New Roman"/>
                <w:color w:val="auto"/>
                <w:lang w:val="tt-RU" w:eastAsia="en-US" w:bidi="ar-SA"/>
              </w:rPr>
            </w:pPr>
            <w:r w:rsidRPr="0093335F">
              <w:rPr>
                <w:rFonts w:ascii="Times New Roman" w:eastAsia="Calibri" w:hAnsi="Times New Roman" w:cs="Times New Roman"/>
                <w:color w:val="auto"/>
                <w:lang w:val="tt-RU" w:eastAsia="en-US" w:bidi="ar-SA"/>
              </w:rPr>
              <w:t>452482, Мәсетле ауылы</w:t>
            </w:r>
          </w:p>
          <w:p w:rsidR="0093335F" w:rsidRPr="0093335F" w:rsidRDefault="0093335F" w:rsidP="0093335F">
            <w:pPr>
              <w:widowControl/>
              <w:jc w:val="center"/>
              <w:rPr>
                <w:rFonts w:ascii="Times New Roman" w:eastAsia="Calibri" w:hAnsi="Times New Roman" w:cs="Times New Roman"/>
                <w:color w:val="auto"/>
                <w:lang w:val="tt-RU" w:eastAsia="en-US" w:bidi="ar-SA"/>
              </w:rPr>
            </w:pPr>
            <w:r w:rsidRPr="0093335F">
              <w:rPr>
                <w:rFonts w:ascii="Times New Roman" w:eastAsia="Calibri" w:hAnsi="Times New Roman" w:cs="Times New Roman"/>
                <w:color w:val="auto"/>
                <w:lang w:val="tt-RU" w:eastAsia="en-US" w:bidi="ar-SA"/>
              </w:rPr>
              <w:t>Үзәк урамы, 67</w:t>
            </w:r>
          </w:p>
          <w:p w:rsidR="0093335F" w:rsidRPr="0093335F" w:rsidRDefault="0093335F" w:rsidP="0093335F">
            <w:pPr>
              <w:widowControl/>
              <w:jc w:val="center"/>
              <w:rPr>
                <w:rFonts w:ascii="Calibri" w:eastAsia="Calibri" w:hAnsi="Calibri" w:cs="Arial"/>
                <w:i/>
                <w:color w:val="auto"/>
                <w:sz w:val="22"/>
                <w:szCs w:val="18"/>
                <w:lang w:eastAsia="en-US" w:bidi="ar-SA"/>
              </w:rPr>
            </w:pPr>
            <w:r w:rsidRPr="0093335F">
              <w:rPr>
                <w:rFonts w:ascii="Times New Roman" w:eastAsia="Calibri" w:hAnsi="Times New Roman" w:cs="Times New Roman"/>
                <w:color w:val="auto"/>
                <w:lang w:val="tt-RU" w:eastAsia="en-US" w:bidi="ar-SA"/>
              </w:rPr>
              <w:t>тел. 2-34-02</w:t>
            </w:r>
          </w:p>
        </w:tc>
        <w:tc>
          <w:tcPr>
            <w:tcW w:w="1359" w:type="dxa"/>
            <w:tcBorders>
              <w:top w:val="nil"/>
              <w:left w:val="nil"/>
              <w:bottom w:val="double" w:sz="6" w:space="0" w:color="auto"/>
              <w:right w:val="nil"/>
            </w:tcBorders>
            <w:vAlign w:val="center"/>
          </w:tcPr>
          <w:p w:rsidR="0093335F" w:rsidRPr="0093335F" w:rsidRDefault="0093335F" w:rsidP="0093335F">
            <w:pPr>
              <w:widowControl/>
              <w:rPr>
                <w:rFonts w:ascii="Peterburg" w:eastAsia="Times New Roman" w:hAnsi="Peterburg" w:cs="Times New Roman"/>
                <w:color w:val="333300"/>
                <w:sz w:val="18"/>
                <w:szCs w:val="18"/>
                <w:lang w:bidi="ar-SA"/>
              </w:rPr>
            </w:pPr>
            <w:r w:rsidRPr="0093335F">
              <w:rPr>
                <w:rFonts w:ascii="Times New Roman" w:eastAsia="Times New Roman" w:hAnsi="Times New Roman" w:cs="Times New Roman"/>
                <w:noProof/>
                <w:color w:val="auto"/>
                <w:sz w:val="18"/>
                <w:szCs w:val="18"/>
                <w:lang w:bidi="ar-SA"/>
              </w:rPr>
              <w:drawing>
                <wp:inline distT="0" distB="0" distL="0" distR="0">
                  <wp:extent cx="771525" cy="1095375"/>
                  <wp:effectExtent l="0" t="0" r="9525" b="9525"/>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71525" cy="1095375"/>
                          </a:xfrm>
                          <a:prstGeom prst="rect">
                            <a:avLst/>
                          </a:prstGeom>
                          <a:noFill/>
                          <a:ln>
                            <a:noFill/>
                          </a:ln>
                        </pic:spPr>
                      </pic:pic>
                    </a:graphicData>
                  </a:graphic>
                </wp:inline>
              </w:drawing>
            </w:r>
          </w:p>
          <w:p w:rsidR="0093335F" w:rsidRPr="0093335F" w:rsidRDefault="0093335F" w:rsidP="0093335F">
            <w:pPr>
              <w:widowControl/>
              <w:rPr>
                <w:rFonts w:ascii="Peterburg" w:eastAsia="Times New Roman" w:hAnsi="Peterburg" w:cs="Times New Roman"/>
                <w:color w:val="auto"/>
                <w:sz w:val="18"/>
                <w:szCs w:val="18"/>
                <w:lang w:bidi="ar-SA"/>
              </w:rPr>
            </w:pPr>
          </w:p>
        </w:tc>
        <w:tc>
          <w:tcPr>
            <w:tcW w:w="4536" w:type="dxa"/>
            <w:tcBorders>
              <w:top w:val="nil"/>
              <w:left w:val="nil"/>
              <w:bottom w:val="double" w:sz="6" w:space="0" w:color="auto"/>
              <w:right w:val="nil"/>
            </w:tcBorders>
            <w:vAlign w:val="center"/>
          </w:tcPr>
          <w:p w:rsidR="0093335F" w:rsidRPr="0093335F" w:rsidRDefault="0093335F" w:rsidP="0093335F">
            <w:pPr>
              <w:widowControl/>
              <w:jc w:val="center"/>
              <w:rPr>
                <w:rFonts w:ascii="Times New Roman" w:eastAsia="Calibri" w:hAnsi="Times New Roman" w:cs="Times New Roman"/>
                <w:color w:val="auto"/>
                <w:sz w:val="22"/>
                <w:szCs w:val="22"/>
                <w:lang w:val="tt-RU" w:eastAsia="en-US" w:bidi="ar-SA"/>
              </w:rPr>
            </w:pPr>
            <w:r w:rsidRPr="0093335F">
              <w:rPr>
                <w:rFonts w:ascii="Times New Roman" w:eastAsia="Calibri" w:hAnsi="Times New Roman" w:cs="Times New Roman"/>
                <w:color w:val="auto"/>
                <w:sz w:val="22"/>
                <w:szCs w:val="22"/>
                <w:lang w:val="tt-RU" w:eastAsia="en-US" w:bidi="ar-SA"/>
              </w:rPr>
              <w:t>РЕСПУБЛИКА БАШКОРТОСТАН</w:t>
            </w:r>
          </w:p>
          <w:p w:rsidR="0093335F" w:rsidRPr="0093335F" w:rsidRDefault="0093335F" w:rsidP="0093335F">
            <w:pPr>
              <w:widowControl/>
              <w:jc w:val="center"/>
              <w:rPr>
                <w:rFonts w:ascii="Calibri" w:eastAsia="Calibri" w:hAnsi="Calibri" w:cs="Times New Roman"/>
                <w:bCs/>
                <w:color w:val="auto"/>
                <w:sz w:val="22"/>
                <w:szCs w:val="22"/>
                <w:lang w:eastAsia="en-US" w:bidi="ar-SA"/>
              </w:rPr>
            </w:pPr>
            <w:r w:rsidRPr="0093335F">
              <w:rPr>
                <w:rFonts w:ascii="Times New Roman" w:eastAsia="Calibri" w:hAnsi="Times New Roman" w:cs="Times New Roman"/>
                <w:color w:val="auto"/>
                <w:sz w:val="22"/>
                <w:szCs w:val="22"/>
                <w:lang w:eastAsia="en-US" w:bidi="ar-SA"/>
              </w:rPr>
              <w:t>АДМИНИСТРАЦИЯ СЕЛЬСКОГО ПОСЕЛЕНИЯ МЕЧЕТЛИНСКИЙ СЕЛЬСОВЕТ МУНИЦИПАЛЬНОГО РАЙОНА САЛАВАТСКИЙ РАЙОН</w:t>
            </w:r>
          </w:p>
          <w:p w:rsidR="0093335F" w:rsidRPr="0093335F" w:rsidRDefault="0093335F" w:rsidP="0093335F">
            <w:pPr>
              <w:widowControl/>
              <w:jc w:val="center"/>
              <w:rPr>
                <w:rFonts w:ascii="Times New Roman" w:eastAsia="Calibri" w:hAnsi="Times New Roman" w:cs="Times New Roman"/>
                <w:i/>
                <w:color w:val="auto"/>
                <w:lang w:eastAsia="en-US" w:bidi="ar-SA"/>
              </w:rPr>
            </w:pPr>
            <w:r w:rsidRPr="0093335F">
              <w:rPr>
                <w:rFonts w:ascii="Times New Roman" w:eastAsia="Calibri" w:hAnsi="Times New Roman" w:cs="Times New Roman"/>
                <w:color w:val="auto"/>
                <w:lang w:eastAsia="en-US" w:bidi="ar-SA"/>
              </w:rPr>
              <w:t>452482, с. Мечетлино</w:t>
            </w:r>
          </w:p>
          <w:p w:rsidR="0093335F" w:rsidRPr="0093335F" w:rsidRDefault="0093335F" w:rsidP="0093335F">
            <w:pPr>
              <w:widowControl/>
              <w:jc w:val="center"/>
              <w:rPr>
                <w:rFonts w:ascii="Times New Roman" w:eastAsia="Calibri" w:hAnsi="Times New Roman" w:cs="Times New Roman"/>
                <w:color w:val="auto"/>
                <w:lang w:eastAsia="en-US" w:bidi="ar-SA"/>
              </w:rPr>
            </w:pPr>
            <w:r w:rsidRPr="0093335F">
              <w:rPr>
                <w:rFonts w:ascii="Times New Roman" w:eastAsia="Calibri" w:hAnsi="Times New Roman" w:cs="Times New Roman"/>
                <w:color w:val="auto"/>
                <w:lang w:eastAsia="en-US" w:bidi="ar-SA"/>
              </w:rPr>
              <w:t>ул. Центральная, 67</w:t>
            </w:r>
          </w:p>
          <w:p w:rsidR="0093335F" w:rsidRPr="0093335F" w:rsidRDefault="0093335F" w:rsidP="0093335F">
            <w:pPr>
              <w:widowControl/>
              <w:jc w:val="center"/>
              <w:rPr>
                <w:rFonts w:ascii="Calibri" w:eastAsia="Calibri" w:hAnsi="Calibri" w:cs="Times New Roman"/>
                <w:i/>
                <w:color w:val="333300"/>
                <w:sz w:val="22"/>
                <w:szCs w:val="22"/>
                <w:lang w:eastAsia="en-US" w:bidi="ar-SA"/>
              </w:rPr>
            </w:pPr>
            <w:r w:rsidRPr="0093335F">
              <w:rPr>
                <w:rFonts w:ascii="Times New Roman" w:eastAsia="Calibri" w:hAnsi="Times New Roman" w:cs="Times New Roman"/>
                <w:color w:val="auto"/>
                <w:lang w:eastAsia="en-US" w:bidi="ar-SA"/>
              </w:rPr>
              <w:t>тел. 2-34-02</w:t>
            </w:r>
          </w:p>
        </w:tc>
      </w:tr>
    </w:tbl>
    <w:p w:rsidR="0093335F" w:rsidRPr="0093335F" w:rsidRDefault="0093335F" w:rsidP="0093335F">
      <w:pPr>
        <w:widowControl/>
        <w:ind w:firstLine="360"/>
        <w:rPr>
          <w:rFonts w:ascii="Times New Roman" w:hAnsi="Times New Roman"/>
          <w:b/>
          <w:color w:val="auto"/>
          <w:sz w:val="18"/>
          <w:szCs w:val="18"/>
          <w:lang w:bidi="ar-SA"/>
        </w:rPr>
      </w:pPr>
    </w:p>
    <w:p w:rsidR="0093335F" w:rsidRPr="002D7C8A" w:rsidRDefault="0093335F" w:rsidP="002D7C8A">
      <w:pPr>
        <w:widowControl/>
        <w:rPr>
          <w:rFonts w:ascii="Times New Roman" w:eastAsia="Times New Roman" w:hAnsi="Times New Roman" w:cs="Times New Roman"/>
          <w:b/>
          <w:color w:val="auto"/>
          <w:sz w:val="28"/>
          <w:szCs w:val="28"/>
          <w:lang w:bidi="ar-SA"/>
        </w:rPr>
      </w:pPr>
      <w:r w:rsidRPr="002D7C8A">
        <w:rPr>
          <w:rFonts w:ascii="Times New Roman" w:eastAsia="Times New Roman" w:hAnsi="Times New Roman" w:cs="Times New Roman"/>
          <w:b/>
          <w:color w:val="auto"/>
          <w:sz w:val="28"/>
          <w:szCs w:val="28"/>
          <w:lang w:bidi="ar-SA"/>
        </w:rPr>
        <w:t xml:space="preserve">Б О Й О Р О </w:t>
      </w:r>
      <w:r w:rsidRPr="002D7C8A">
        <w:rPr>
          <w:rFonts w:ascii="Times New Roman" w:eastAsia="Times New Roman" w:hAnsi="Times New Roman" w:cs="Times New Roman"/>
          <w:color w:val="auto"/>
          <w:sz w:val="28"/>
          <w:szCs w:val="28"/>
          <w:lang w:bidi="ar-SA"/>
        </w:rPr>
        <w:t xml:space="preserve">k                                                     </w:t>
      </w:r>
      <w:r w:rsidR="002D7C8A">
        <w:rPr>
          <w:rFonts w:ascii="Times New Roman" w:eastAsia="Times New Roman" w:hAnsi="Times New Roman" w:cs="Times New Roman"/>
          <w:color w:val="auto"/>
          <w:sz w:val="28"/>
          <w:szCs w:val="28"/>
          <w:lang w:bidi="ar-SA"/>
        </w:rPr>
        <w:t xml:space="preserve">             </w:t>
      </w:r>
      <w:r w:rsidRPr="002D7C8A">
        <w:rPr>
          <w:rFonts w:ascii="Times New Roman" w:eastAsia="Times New Roman" w:hAnsi="Times New Roman" w:cs="Times New Roman"/>
          <w:color w:val="auto"/>
          <w:sz w:val="28"/>
          <w:szCs w:val="28"/>
          <w:lang w:bidi="ar-SA"/>
        </w:rPr>
        <w:t xml:space="preserve">   </w:t>
      </w:r>
      <w:r w:rsidRPr="002D7C8A">
        <w:rPr>
          <w:rFonts w:ascii="Times New Roman" w:eastAsia="Times New Roman" w:hAnsi="Times New Roman" w:cs="Times New Roman"/>
          <w:b/>
          <w:color w:val="auto"/>
          <w:sz w:val="28"/>
          <w:szCs w:val="28"/>
          <w:lang w:bidi="ar-SA"/>
        </w:rPr>
        <w:t>РАСПОРЯЖЕНИЕ</w:t>
      </w:r>
    </w:p>
    <w:p w:rsidR="002604C8" w:rsidRPr="002D7C8A" w:rsidRDefault="0093335F" w:rsidP="0093335F">
      <w:pPr>
        <w:widowControl/>
        <w:rPr>
          <w:rFonts w:ascii="Times New Roman" w:eastAsia="Times New Roman" w:hAnsi="Times New Roman" w:cs="Times New Roman"/>
          <w:b/>
          <w:color w:val="auto"/>
          <w:sz w:val="28"/>
          <w:szCs w:val="28"/>
          <w:lang w:bidi="ar-SA"/>
        </w:rPr>
      </w:pPr>
      <w:r w:rsidRPr="002D7C8A">
        <w:rPr>
          <w:rFonts w:ascii="Times New Roman" w:eastAsia="Times New Roman" w:hAnsi="Times New Roman" w:cs="Times New Roman"/>
          <w:color w:val="auto"/>
          <w:sz w:val="28"/>
          <w:szCs w:val="28"/>
          <w:lang w:bidi="ar-SA"/>
        </w:rPr>
        <w:t xml:space="preserve">«30» апреля 2025 й.                                № 12                   </w:t>
      </w:r>
      <w:proofErr w:type="gramStart"/>
      <w:r w:rsidRPr="002D7C8A">
        <w:rPr>
          <w:rFonts w:ascii="Times New Roman" w:eastAsia="Times New Roman" w:hAnsi="Times New Roman" w:cs="Times New Roman"/>
          <w:color w:val="auto"/>
          <w:sz w:val="28"/>
          <w:szCs w:val="28"/>
          <w:lang w:bidi="ar-SA"/>
        </w:rPr>
        <w:t xml:space="preserve">   «</w:t>
      </w:r>
      <w:proofErr w:type="gramEnd"/>
      <w:r w:rsidRPr="002D7C8A">
        <w:rPr>
          <w:rFonts w:ascii="Times New Roman" w:eastAsia="Times New Roman" w:hAnsi="Times New Roman" w:cs="Times New Roman"/>
          <w:color w:val="auto"/>
          <w:sz w:val="28"/>
          <w:szCs w:val="28"/>
          <w:lang w:bidi="ar-SA"/>
        </w:rPr>
        <w:t xml:space="preserve">30» апреля   2025 </w:t>
      </w:r>
    </w:p>
    <w:p w:rsidR="002604C8" w:rsidRPr="002D7C8A" w:rsidRDefault="002604C8" w:rsidP="005B12B3">
      <w:pPr>
        <w:pStyle w:val="10"/>
        <w:keepNext/>
        <w:keepLines/>
        <w:shd w:val="clear" w:color="auto" w:fill="auto"/>
        <w:tabs>
          <w:tab w:val="left" w:pos="6363"/>
        </w:tabs>
        <w:spacing w:before="0" w:line="276" w:lineRule="auto"/>
        <w:ind w:left="1280"/>
        <w:rPr>
          <w:sz w:val="28"/>
          <w:szCs w:val="28"/>
        </w:rPr>
      </w:pPr>
    </w:p>
    <w:bookmarkEnd w:id="0"/>
    <w:p w:rsidR="004A1C3D" w:rsidRPr="005B12B3" w:rsidRDefault="002604C8" w:rsidP="005B12B3">
      <w:pPr>
        <w:pStyle w:val="30"/>
        <w:shd w:val="clear" w:color="auto" w:fill="auto"/>
        <w:spacing w:before="0" w:after="300" w:line="276" w:lineRule="auto"/>
        <w:ind w:left="160"/>
        <w:rPr>
          <w:sz w:val="24"/>
          <w:szCs w:val="24"/>
        </w:rPr>
      </w:pPr>
      <w:r w:rsidRPr="005B12B3">
        <w:rPr>
          <w:sz w:val="24"/>
          <w:szCs w:val="24"/>
        </w:rPr>
        <w:t>ОБ УТВЕРЖДЕНИИ ПОРЯДКА ПРИМЕНЕНИЯ БЮДЖЕТНОЙ КЛАССИФИКАЦИИ</w:t>
      </w:r>
      <w:r w:rsidRPr="005B12B3">
        <w:rPr>
          <w:sz w:val="24"/>
          <w:szCs w:val="24"/>
        </w:rPr>
        <w:br/>
        <w:t>РОССИЙСКОЙ ФЕДЕРАЦИИ В ЧАСТИ, ОТНОСЯЩЕЙСЯ К БЮДЖЕТУ СЕЛЬСКОГО</w:t>
      </w:r>
      <w:r w:rsidRPr="005B12B3">
        <w:rPr>
          <w:sz w:val="24"/>
          <w:szCs w:val="24"/>
        </w:rPr>
        <w:br/>
        <w:t xml:space="preserve">ПОСЕЛЕНИЯ </w:t>
      </w:r>
      <w:r w:rsidR="0093335F">
        <w:rPr>
          <w:sz w:val="24"/>
          <w:szCs w:val="24"/>
        </w:rPr>
        <w:t>МЕЧЕТЛИНСКИЙ</w:t>
      </w:r>
      <w:r w:rsidRPr="005B12B3">
        <w:rPr>
          <w:sz w:val="24"/>
          <w:szCs w:val="24"/>
        </w:rPr>
        <w:t xml:space="preserve"> СЕЛЬСОВЕТ МУНИЦИПАЛЬНОГО РАЙОНА</w:t>
      </w:r>
      <w:r w:rsidRPr="005B12B3">
        <w:rPr>
          <w:sz w:val="24"/>
          <w:szCs w:val="24"/>
        </w:rPr>
        <w:br/>
        <w:t>САЛАВАТСКИЙ РАЙОН РЕСПУБЛИКИ БАШКОРТОСТАН НА 2025 ГОД И НА</w:t>
      </w:r>
      <w:r w:rsidRPr="005B12B3">
        <w:rPr>
          <w:sz w:val="24"/>
          <w:szCs w:val="24"/>
        </w:rPr>
        <w:br/>
        <w:t>ПЛАНОВЫЙ ПЕРИОД 2026 И 2027 ГОДОВ</w:t>
      </w:r>
    </w:p>
    <w:p w:rsidR="004A1C3D" w:rsidRPr="005B12B3" w:rsidRDefault="002604C8" w:rsidP="005B12B3">
      <w:pPr>
        <w:pStyle w:val="20"/>
        <w:shd w:val="clear" w:color="auto" w:fill="auto"/>
        <w:spacing w:after="300" w:line="276" w:lineRule="auto"/>
        <w:ind w:right="240" w:firstLine="720"/>
        <w:jc w:val="both"/>
        <w:rPr>
          <w:sz w:val="24"/>
          <w:szCs w:val="24"/>
        </w:rPr>
      </w:pPr>
      <w:r w:rsidRPr="005B12B3">
        <w:rPr>
          <w:sz w:val="24"/>
          <w:szCs w:val="24"/>
        </w:rPr>
        <w:t xml:space="preserve">В целях единства бюджетной политики и своевременного составления бюджета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 в соответствии со статьями 19, 20, 21, 23 Бюджетного кодекса Российской Федерации, статьей 7 решения Совета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 от </w:t>
      </w:r>
      <w:r w:rsidR="00361599">
        <w:rPr>
          <w:sz w:val="24"/>
          <w:szCs w:val="24"/>
        </w:rPr>
        <w:t>07.10.2020</w:t>
      </w:r>
      <w:r w:rsidRPr="005B12B3">
        <w:rPr>
          <w:sz w:val="24"/>
          <w:szCs w:val="24"/>
        </w:rPr>
        <w:t xml:space="preserve"> года № </w:t>
      </w:r>
      <w:r w:rsidR="00361599">
        <w:rPr>
          <w:sz w:val="24"/>
          <w:szCs w:val="24"/>
        </w:rPr>
        <w:t xml:space="preserve">65 </w:t>
      </w:r>
      <w:r w:rsidRPr="005B12B3">
        <w:rPr>
          <w:sz w:val="24"/>
          <w:szCs w:val="24"/>
        </w:rPr>
        <w:t>"Об утверждении Положения о бюдж</w:t>
      </w:r>
      <w:bookmarkStart w:id="1" w:name="_GoBack"/>
      <w:bookmarkEnd w:id="1"/>
      <w:r w:rsidRPr="005B12B3">
        <w:rPr>
          <w:sz w:val="24"/>
          <w:szCs w:val="24"/>
        </w:rPr>
        <w:t xml:space="preserve">етном процессе в сельском поселении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 руководствуясь Уставом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w:t>
      </w:r>
      <w:r w:rsidRPr="005B12B3">
        <w:rPr>
          <w:rStyle w:val="24"/>
          <w:sz w:val="24"/>
          <w:szCs w:val="24"/>
        </w:rPr>
        <w:t>:</w:t>
      </w:r>
    </w:p>
    <w:p w:rsidR="004A1C3D" w:rsidRPr="005B12B3" w:rsidRDefault="002604C8" w:rsidP="005B12B3">
      <w:pPr>
        <w:pStyle w:val="20"/>
        <w:numPr>
          <w:ilvl w:val="0"/>
          <w:numId w:val="1"/>
        </w:numPr>
        <w:shd w:val="clear" w:color="auto" w:fill="auto"/>
        <w:tabs>
          <w:tab w:val="left" w:pos="995"/>
        </w:tabs>
        <w:spacing w:after="300" w:line="276" w:lineRule="auto"/>
        <w:ind w:right="240" w:firstLine="720"/>
        <w:jc w:val="both"/>
        <w:rPr>
          <w:sz w:val="24"/>
          <w:szCs w:val="24"/>
        </w:rPr>
      </w:pPr>
      <w:r w:rsidRPr="005B12B3">
        <w:rPr>
          <w:sz w:val="24"/>
          <w:szCs w:val="24"/>
        </w:rPr>
        <w:t xml:space="preserve">Утвердить прилагаемый Порядок применения бюджетной классификации Российской Федерации в части, относящейся к бюджету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 согласно приложению к настоящему постановлению.</w:t>
      </w:r>
    </w:p>
    <w:p w:rsidR="004A1C3D" w:rsidRPr="005B12B3" w:rsidRDefault="002604C8" w:rsidP="005B12B3">
      <w:pPr>
        <w:pStyle w:val="20"/>
        <w:numPr>
          <w:ilvl w:val="0"/>
          <w:numId w:val="1"/>
        </w:numPr>
        <w:shd w:val="clear" w:color="auto" w:fill="auto"/>
        <w:tabs>
          <w:tab w:val="left" w:pos="1014"/>
        </w:tabs>
        <w:spacing w:after="300" w:line="276" w:lineRule="auto"/>
        <w:ind w:firstLine="720"/>
        <w:jc w:val="both"/>
        <w:rPr>
          <w:sz w:val="24"/>
          <w:szCs w:val="24"/>
        </w:rPr>
      </w:pPr>
      <w:r w:rsidRPr="005B12B3">
        <w:rPr>
          <w:sz w:val="24"/>
          <w:szCs w:val="24"/>
        </w:rPr>
        <w:t>Настоящий постановление вступает в силу с 1 января 2025 года.</w:t>
      </w:r>
    </w:p>
    <w:p w:rsidR="004A1C3D" w:rsidRPr="005B12B3" w:rsidRDefault="002604C8" w:rsidP="005B12B3">
      <w:pPr>
        <w:pStyle w:val="20"/>
        <w:numPr>
          <w:ilvl w:val="0"/>
          <w:numId w:val="1"/>
        </w:numPr>
        <w:shd w:val="clear" w:color="auto" w:fill="auto"/>
        <w:tabs>
          <w:tab w:val="left" w:pos="1014"/>
        </w:tabs>
        <w:spacing w:after="300" w:line="276" w:lineRule="auto"/>
        <w:ind w:firstLine="720"/>
        <w:jc w:val="both"/>
        <w:rPr>
          <w:sz w:val="24"/>
          <w:szCs w:val="24"/>
        </w:rPr>
      </w:pPr>
      <w:r w:rsidRPr="005B12B3">
        <w:rPr>
          <w:sz w:val="24"/>
          <w:szCs w:val="24"/>
        </w:rPr>
        <w:t>Контроль за исполнением настоящего постановления оставляю за собой</w:t>
      </w:r>
    </w:p>
    <w:p w:rsidR="002604C8" w:rsidRPr="005B12B3" w:rsidRDefault="002604C8" w:rsidP="002D7C8A">
      <w:pPr>
        <w:pStyle w:val="20"/>
        <w:shd w:val="clear" w:color="auto" w:fill="auto"/>
        <w:spacing w:after="0" w:line="276" w:lineRule="auto"/>
        <w:ind w:firstLine="0"/>
        <w:jc w:val="left"/>
        <w:rPr>
          <w:sz w:val="24"/>
          <w:szCs w:val="24"/>
        </w:rPr>
      </w:pPr>
      <w:r w:rsidRPr="005B12B3">
        <w:rPr>
          <w:sz w:val="24"/>
          <w:szCs w:val="24"/>
        </w:rPr>
        <w:t>Глава администрации сельского поселения</w:t>
      </w:r>
    </w:p>
    <w:p w:rsidR="002604C8" w:rsidRPr="005B12B3" w:rsidRDefault="002604C8" w:rsidP="002D7C8A">
      <w:pPr>
        <w:pStyle w:val="20"/>
        <w:shd w:val="clear" w:color="auto" w:fill="auto"/>
        <w:spacing w:after="0" w:line="276" w:lineRule="auto"/>
        <w:ind w:firstLine="0"/>
        <w:jc w:val="left"/>
        <w:rPr>
          <w:sz w:val="24"/>
          <w:szCs w:val="24"/>
        </w:rPr>
      </w:pPr>
      <w:r w:rsidRPr="005B12B3">
        <w:rPr>
          <w:sz w:val="24"/>
          <w:szCs w:val="24"/>
        </w:rPr>
        <w:t xml:space="preserve"> </w:t>
      </w:r>
      <w:r w:rsidR="0093335F">
        <w:rPr>
          <w:sz w:val="24"/>
          <w:szCs w:val="24"/>
        </w:rPr>
        <w:t>Мечетлинский</w:t>
      </w:r>
      <w:r w:rsidRPr="005B12B3">
        <w:rPr>
          <w:sz w:val="24"/>
          <w:szCs w:val="24"/>
        </w:rPr>
        <w:t xml:space="preserve"> сельсовет муниципального района </w:t>
      </w:r>
    </w:p>
    <w:p w:rsidR="004A1C3D" w:rsidRPr="005B12B3" w:rsidRDefault="002604C8" w:rsidP="005B12B3">
      <w:pPr>
        <w:pStyle w:val="20"/>
        <w:shd w:val="clear" w:color="auto" w:fill="auto"/>
        <w:spacing w:after="300" w:line="276" w:lineRule="auto"/>
        <w:ind w:firstLine="0"/>
        <w:jc w:val="left"/>
        <w:rPr>
          <w:sz w:val="24"/>
          <w:szCs w:val="24"/>
        </w:rPr>
      </w:pPr>
      <w:r w:rsidRPr="005B12B3">
        <w:rPr>
          <w:sz w:val="24"/>
          <w:szCs w:val="24"/>
        </w:rPr>
        <w:t>Салаватский район Республики Башкортостан</w:t>
      </w:r>
      <w:r w:rsidR="002D7C8A">
        <w:rPr>
          <w:sz w:val="24"/>
          <w:szCs w:val="24"/>
        </w:rPr>
        <w:t xml:space="preserve">                                                  </w:t>
      </w:r>
      <w:proofErr w:type="spellStart"/>
      <w:r w:rsidR="002D7C8A">
        <w:rPr>
          <w:sz w:val="24"/>
          <w:szCs w:val="24"/>
        </w:rPr>
        <w:t>Б.С.Хурматуллин</w:t>
      </w:r>
      <w:proofErr w:type="spellEnd"/>
      <w:r w:rsidRPr="005B12B3">
        <w:rPr>
          <w:sz w:val="24"/>
          <w:szCs w:val="24"/>
        </w:rPr>
        <w:br w:type="page"/>
      </w:r>
    </w:p>
    <w:p w:rsidR="004A1C3D" w:rsidRPr="005B12B3" w:rsidRDefault="002604C8" w:rsidP="005B12B3">
      <w:pPr>
        <w:pStyle w:val="20"/>
        <w:shd w:val="clear" w:color="auto" w:fill="auto"/>
        <w:spacing w:after="300" w:line="276" w:lineRule="auto"/>
        <w:ind w:firstLine="0"/>
        <w:jc w:val="right"/>
        <w:rPr>
          <w:sz w:val="24"/>
          <w:szCs w:val="24"/>
        </w:rPr>
      </w:pPr>
      <w:r w:rsidRPr="005B12B3">
        <w:rPr>
          <w:sz w:val="24"/>
          <w:szCs w:val="24"/>
        </w:rPr>
        <w:lastRenderedPageBreak/>
        <w:t>Приложение</w:t>
      </w:r>
    </w:p>
    <w:p w:rsidR="004A1C3D" w:rsidRPr="005B12B3" w:rsidRDefault="002604C8" w:rsidP="005B12B3">
      <w:pPr>
        <w:pStyle w:val="20"/>
        <w:shd w:val="clear" w:color="auto" w:fill="auto"/>
        <w:spacing w:after="300" w:line="276" w:lineRule="auto"/>
        <w:ind w:left="5600" w:firstLine="0"/>
        <w:jc w:val="right"/>
        <w:rPr>
          <w:sz w:val="24"/>
          <w:szCs w:val="24"/>
        </w:rPr>
      </w:pPr>
      <w:r w:rsidRPr="005B12B3">
        <w:rPr>
          <w:sz w:val="24"/>
          <w:szCs w:val="24"/>
        </w:rPr>
        <w:t xml:space="preserve">к </w:t>
      </w:r>
      <w:r w:rsidR="002D7C8A">
        <w:rPr>
          <w:sz w:val="24"/>
          <w:szCs w:val="24"/>
        </w:rPr>
        <w:t>распоряжению</w:t>
      </w:r>
      <w:r w:rsidR="002D7C8A" w:rsidRPr="005B12B3">
        <w:rPr>
          <w:sz w:val="24"/>
          <w:szCs w:val="24"/>
        </w:rPr>
        <w:t xml:space="preserve"> №</w:t>
      </w:r>
      <w:r w:rsidR="00361599">
        <w:rPr>
          <w:sz w:val="24"/>
          <w:szCs w:val="24"/>
        </w:rPr>
        <w:t xml:space="preserve">12 </w:t>
      </w:r>
      <w:r w:rsidRPr="005B12B3">
        <w:rPr>
          <w:sz w:val="24"/>
          <w:szCs w:val="24"/>
        </w:rPr>
        <w:t xml:space="preserve">от </w:t>
      </w:r>
      <w:r w:rsidR="00361599">
        <w:rPr>
          <w:sz w:val="24"/>
          <w:szCs w:val="24"/>
        </w:rPr>
        <w:t xml:space="preserve">30.04.2025 </w:t>
      </w:r>
      <w:r w:rsidRPr="005B12B3">
        <w:rPr>
          <w:sz w:val="24"/>
          <w:szCs w:val="24"/>
        </w:rPr>
        <w:t xml:space="preserve">г. о порядке применения бюджетной классификации РФ в части, относящейся к бюджету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РБ</w:t>
      </w:r>
    </w:p>
    <w:p w:rsidR="004A1C3D" w:rsidRPr="005B12B3" w:rsidRDefault="002604C8" w:rsidP="005B12B3">
      <w:pPr>
        <w:pStyle w:val="40"/>
        <w:shd w:val="clear" w:color="auto" w:fill="auto"/>
        <w:spacing w:after="300" w:line="276" w:lineRule="auto"/>
        <w:rPr>
          <w:sz w:val="24"/>
          <w:szCs w:val="24"/>
        </w:rPr>
      </w:pPr>
      <w:r w:rsidRPr="005B12B3">
        <w:rPr>
          <w:sz w:val="24"/>
          <w:szCs w:val="24"/>
        </w:rPr>
        <w:t>ПОРЯДОК</w:t>
      </w:r>
    </w:p>
    <w:p w:rsidR="004A1C3D" w:rsidRPr="005B12B3" w:rsidRDefault="002604C8" w:rsidP="005B12B3">
      <w:pPr>
        <w:pStyle w:val="40"/>
        <w:shd w:val="clear" w:color="auto" w:fill="auto"/>
        <w:spacing w:after="300" w:line="276" w:lineRule="auto"/>
        <w:rPr>
          <w:sz w:val="24"/>
          <w:szCs w:val="24"/>
        </w:rPr>
      </w:pPr>
      <w:r w:rsidRPr="005B12B3">
        <w:rPr>
          <w:sz w:val="24"/>
          <w:szCs w:val="24"/>
        </w:rPr>
        <w:t>ПРИМЕНЕНИЯ БЮДЖЕТНОЙ КЛАССИФИКАЦИИ</w:t>
      </w:r>
      <w:r w:rsidRPr="005B12B3">
        <w:rPr>
          <w:sz w:val="24"/>
          <w:szCs w:val="24"/>
        </w:rPr>
        <w:br/>
        <w:t>РОССИЙСКОЙ ФЕДЕРАЦИИ В ЧАСТИ, ОТНОСЯЩЕЙСЯ К БЮДЖЕТУ</w:t>
      </w:r>
      <w:r w:rsidRPr="005B12B3">
        <w:rPr>
          <w:sz w:val="24"/>
          <w:szCs w:val="24"/>
        </w:rPr>
        <w:br/>
        <w:t xml:space="preserve">СЕЛЬСКОГО ПОСЕЛЕНИЯ </w:t>
      </w:r>
      <w:r w:rsidR="0093335F">
        <w:rPr>
          <w:sz w:val="24"/>
          <w:szCs w:val="24"/>
        </w:rPr>
        <w:t>Мечетлинский</w:t>
      </w:r>
      <w:r w:rsidRPr="005B12B3">
        <w:rPr>
          <w:sz w:val="24"/>
          <w:szCs w:val="24"/>
        </w:rPr>
        <w:t xml:space="preserve"> СЕЛЬСОВЕТ МУНИЦИПАЛЬНОГО</w:t>
      </w:r>
      <w:r w:rsidRPr="005B12B3">
        <w:rPr>
          <w:sz w:val="24"/>
          <w:szCs w:val="24"/>
        </w:rPr>
        <w:br/>
        <w:t>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600"/>
        <w:jc w:val="both"/>
        <w:rPr>
          <w:sz w:val="24"/>
          <w:szCs w:val="24"/>
        </w:rPr>
      </w:pPr>
      <w:r w:rsidRPr="005B12B3">
        <w:rPr>
          <w:sz w:val="24"/>
          <w:szCs w:val="24"/>
        </w:rPr>
        <w:t xml:space="preserve">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 (далее Положение), устанавливает порядок применения бюджетной классификации Российской Федерации (далее - бюджетная классификация) в части, относящейся к бюджету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 (далее сельского поселения).</w:t>
      </w:r>
    </w:p>
    <w:p w:rsidR="004A1C3D" w:rsidRPr="005B12B3" w:rsidRDefault="002604C8" w:rsidP="005B12B3">
      <w:pPr>
        <w:pStyle w:val="20"/>
        <w:shd w:val="clear" w:color="auto" w:fill="auto"/>
        <w:spacing w:after="300" w:line="276" w:lineRule="auto"/>
        <w:ind w:firstLine="0"/>
        <w:rPr>
          <w:sz w:val="24"/>
          <w:szCs w:val="24"/>
        </w:rPr>
      </w:pPr>
      <w:r w:rsidRPr="005B12B3">
        <w:rPr>
          <w:sz w:val="24"/>
          <w:szCs w:val="24"/>
        </w:rPr>
        <w:t>I. Установление, детализация и определение порядка</w:t>
      </w:r>
      <w:r w:rsidRPr="005B12B3">
        <w:rPr>
          <w:sz w:val="24"/>
          <w:szCs w:val="24"/>
        </w:rPr>
        <w:br/>
        <w:t xml:space="preserve">применения классификации доходов бюджета сельского поселения </w:t>
      </w:r>
      <w:r w:rsidR="0093335F">
        <w:rPr>
          <w:sz w:val="24"/>
          <w:szCs w:val="24"/>
        </w:rPr>
        <w:t>Мечетлинский</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Для детализации поступлений по кодам вида доходов бюджета применяется код подвида доходов бюджета.</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Коды подвидов доходов бюджета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утверждаются отдельным распоряжением Главы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0"/>
        <w:rPr>
          <w:sz w:val="24"/>
          <w:szCs w:val="24"/>
        </w:rPr>
      </w:pPr>
      <w:r w:rsidRPr="005B12B3">
        <w:rPr>
          <w:sz w:val="24"/>
          <w:szCs w:val="24"/>
        </w:rPr>
        <w:t>II. Установление, детализация и определение порядка</w:t>
      </w:r>
      <w:r w:rsidRPr="005B12B3">
        <w:rPr>
          <w:sz w:val="24"/>
          <w:szCs w:val="24"/>
        </w:rPr>
        <w:br/>
        <w:t xml:space="preserve">применения классификации расходов бюджета сельского поселения </w:t>
      </w:r>
      <w:r w:rsidR="0093335F">
        <w:rPr>
          <w:sz w:val="24"/>
          <w:szCs w:val="24"/>
        </w:rPr>
        <w:t>Мечетлинский</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p w:rsidR="004A1C3D" w:rsidRPr="005B12B3" w:rsidRDefault="002604C8" w:rsidP="005B12B3">
      <w:pPr>
        <w:pStyle w:val="40"/>
        <w:shd w:val="clear" w:color="auto" w:fill="auto"/>
        <w:spacing w:after="300" w:line="276" w:lineRule="auto"/>
        <w:ind w:left="3360"/>
        <w:jc w:val="left"/>
        <w:rPr>
          <w:sz w:val="24"/>
          <w:szCs w:val="24"/>
        </w:rPr>
      </w:pPr>
      <w:r w:rsidRPr="005B12B3">
        <w:rPr>
          <w:sz w:val="24"/>
          <w:szCs w:val="24"/>
        </w:rPr>
        <w:t>1. Общие положения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Целевые статьи расходов бюджета поселения обеспечивают привязку бюджетных </w:t>
      </w:r>
      <w:r w:rsidRPr="005B12B3">
        <w:rPr>
          <w:sz w:val="24"/>
          <w:szCs w:val="24"/>
        </w:rPr>
        <w:lastRenderedPageBreak/>
        <w:t>ассигнований бюджета сельского поселения к муниципальным программам сельского поселения, их подпрограммам, целевым программам, основным мероприятиям и (или) непрограммным направлениям деятельности (функциям) органов муниципальной власти и иных муниципальных органов муниципального района Салаватский район Республики Башкортостан и (или) к расходным обязательствам, подлежащим исполнению.</w:t>
      </w:r>
    </w:p>
    <w:p w:rsidR="00477BF3" w:rsidRDefault="00477BF3" w:rsidP="00477BF3">
      <w:pPr>
        <w:pStyle w:val="20"/>
        <w:shd w:val="clear" w:color="auto" w:fill="auto"/>
        <w:spacing w:after="300" w:line="276" w:lineRule="auto"/>
        <w:ind w:firstLine="740"/>
        <w:jc w:val="both"/>
        <w:rPr>
          <w:sz w:val="24"/>
          <w:szCs w:val="24"/>
        </w:rPr>
      </w:pPr>
      <w:r w:rsidRPr="005B12B3">
        <w:rPr>
          <w:sz w:val="24"/>
          <w:szCs w:val="24"/>
        </w:rPr>
        <w:t>Структура кода целевой статьи расходов бюджета сельского поселения состоит из десяти разрядов и включает следующие составные части (таблица 1):</w:t>
      </w:r>
    </w:p>
    <w:p w:rsidR="004A1C3D" w:rsidRPr="005B12B3" w:rsidRDefault="00477BF3" w:rsidP="00477BF3">
      <w:pPr>
        <w:pStyle w:val="20"/>
        <w:shd w:val="clear" w:color="auto" w:fill="auto"/>
        <w:tabs>
          <w:tab w:val="left" w:pos="1855"/>
          <w:tab w:val="left" w:pos="3962"/>
          <w:tab w:val="left" w:pos="6449"/>
          <w:tab w:val="left" w:pos="8407"/>
        </w:tabs>
        <w:spacing w:after="300" w:line="276" w:lineRule="auto"/>
        <w:ind w:firstLine="780"/>
        <w:jc w:val="both"/>
        <w:rPr>
          <w:sz w:val="24"/>
          <w:szCs w:val="24"/>
        </w:rPr>
      </w:pPr>
      <w:r>
        <w:rPr>
          <w:sz w:val="24"/>
          <w:szCs w:val="24"/>
        </w:rPr>
        <w:t>к</w:t>
      </w:r>
      <w:r w:rsidR="002604C8" w:rsidRPr="005B12B3">
        <w:rPr>
          <w:sz w:val="24"/>
          <w:szCs w:val="24"/>
        </w:rPr>
        <w:t>од</w:t>
      </w:r>
      <w:r w:rsidR="002604C8" w:rsidRPr="005B12B3">
        <w:rPr>
          <w:sz w:val="24"/>
          <w:szCs w:val="24"/>
        </w:rPr>
        <w:tab/>
        <w:t>программного</w:t>
      </w:r>
      <w:r w:rsidR="002604C8" w:rsidRPr="005B12B3">
        <w:rPr>
          <w:sz w:val="24"/>
          <w:szCs w:val="24"/>
        </w:rPr>
        <w:tab/>
        <w:t>(непрограммного)</w:t>
      </w:r>
      <w:r w:rsidR="002604C8" w:rsidRPr="005B12B3">
        <w:rPr>
          <w:sz w:val="24"/>
          <w:szCs w:val="24"/>
        </w:rPr>
        <w:tab/>
        <w:t>направления</w:t>
      </w:r>
      <w:r w:rsidR="002604C8" w:rsidRPr="005B12B3">
        <w:rPr>
          <w:sz w:val="24"/>
          <w:szCs w:val="24"/>
        </w:rPr>
        <w:tab/>
        <w:t>расходов</w:t>
      </w:r>
      <w:r>
        <w:rPr>
          <w:sz w:val="24"/>
          <w:szCs w:val="24"/>
        </w:rPr>
        <w:t xml:space="preserve"> </w:t>
      </w:r>
      <w:r w:rsidR="002604C8" w:rsidRPr="005B12B3">
        <w:rPr>
          <w:sz w:val="24"/>
          <w:szCs w:val="24"/>
        </w:rPr>
        <w:t>(8-9 разряды кода классификации расходов) - предназначен для кодирования бюджетных ассигнований по муниципальным программам сельского поселения, непрограммным направлениям деятельности;</w:t>
      </w:r>
    </w:p>
    <w:p w:rsidR="00BE5B80" w:rsidRPr="005B12B3" w:rsidRDefault="002604C8" w:rsidP="005B12B3">
      <w:pPr>
        <w:pStyle w:val="20"/>
        <w:shd w:val="clear" w:color="auto" w:fill="auto"/>
        <w:spacing w:after="300" w:line="276" w:lineRule="auto"/>
        <w:ind w:firstLine="780"/>
        <w:jc w:val="both"/>
        <w:rPr>
          <w:sz w:val="24"/>
          <w:szCs w:val="24"/>
        </w:rPr>
      </w:pPr>
      <w:r w:rsidRPr="005B12B3">
        <w:rPr>
          <w:sz w:val="24"/>
          <w:szCs w:val="24"/>
        </w:rPr>
        <w:t>код подпрограммы (10 разряд кода классификации расходов) - предназначен для кодирования бюджетных ассигнований по подпрограммам муниципальных программ сельского поселения, целевым программам, предусмотренным в рамках муниципальных программ сельского поселения, непрограммным направлениям деятельности;</w:t>
      </w:r>
    </w:p>
    <w:p w:rsidR="004A1C3D" w:rsidRPr="005B12B3" w:rsidRDefault="002604C8" w:rsidP="005B12B3">
      <w:pPr>
        <w:pStyle w:val="20"/>
        <w:shd w:val="clear" w:color="auto" w:fill="auto"/>
        <w:spacing w:after="300" w:line="276" w:lineRule="auto"/>
        <w:ind w:firstLine="780"/>
        <w:jc w:val="both"/>
        <w:rPr>
          <w:sz w:val="24"/>
          <w:szCs w:val="24"/>
        </w:rPr>
      </w:pPr>
      <w:r w:rsidRPr="005B12B3">
        <w:rPr>
          <w:sz w:val="24"/>
          <w:szCs w:val="24"/>
        </w:rPr>
        <w:t>код основного мероприятия (11-12 разряды кода классиф</w:t>
      </w:r>
      <w:r w:rsidR="00BE5B80" w:rsidRPr="005B12B3">
        <w:rPr>
          <w:sz w:val="24"/>
          <w:szCs w:val="24"/>
        </w:rPr>
        <w:t xml:space="preserve">икации расходов) – предназначен </w:t>
      </w:r>
      <w:r w:rsidRPr="005B12B3">
        <w:rPr>
          <w:sz w:val="24"/>
          <w:szCs w:val="24"/>
        </w:rPr>
        <w:t>для</w:t>
      </w:r>
      <w:r w:rsidRPr="005B12B3">
        <w:rPr>
          <w:sz w:val="24"/>
          <w:szCs w:val="24"/>
        </w:rPr>
        <w:tab/>
        <w:t>кодирования</w:t>
      </w:r>
      <w:r w:rsidRPr="005B12B3">
        <w:rPr>
          <w:sz w:val="24"/>
          <w:szCs w:val="24"/>
        </w:rPr>
        <w:tab/>
        <w:t>бюджетных</w:t>
      </w:r>
      <w:r w:rsidRPr="005B12B3">
        <w:rPr>
          <w:sz w:val="24"/>
          <w:szCs w:val="24"/>
        </w:rPr>
        <w:tab/>
        <w:t>ассигнований</w:t>
      </w:r>
      <w:r w:rsidR="00BE5B80" w:rsidRPr="005B12B3">
        <w:rPr>
          <w:sz w:val="24"/>
          <w:szCs w:val="24"/>
        </w:rPr>
        <w:t xml:space="preserve"> </w:t>
      </w:r>
      <w:r w:rsidRPr="005B12B3">
        <w:rPr>
          <w:sz w:val="24"/>
          <w:szCs w:val="24"/>
        </w:rPr>
        <w:t>по основным мероприятиям подпрограмм муниципальных программ</w:t>
      </w:r>
      <w:r w:rsidR="00BE5B80" w:rsidRPr="005B12B3">
        <w:rPr>
          <w:sz w:val="24"/>
          <w:szCs w:val="24"/>
        </w:rPr>
        <w:t xml:space="preserve"> </w:t>
      </w:r>
      <w:r w:rsidRPr="005B12B3">
        <w:rPr>
          <w:sz w:val="24"/>
          <w:szCs w:val="24"/>
        </w:rPr>
        <w:t>сельского поселения, целевых программ, предусмотренных в рамках муниципальных программ;</w:t>
      </w:r>
    </w:p>
    <w:p w:rsidR="004A1C3D" w:rsidRDefault="002604C8" w:rsidP="005B12B3">
      <w:pPr>
        <w:pStyle w:val="20"/>
        <w:shd w:val="clear" w:color="auto" w:fill="auto"/>
        <w:tabs>
          <w:tab w:val="left" w:pos="1117"/>
          <w:tab w:val="left" w:pos="3350"/>
          <w:tab w:val="left" w:pos="5568"/>
          <w:tab w:val="left" w:pos="7238"/>
        </w:tabs>
        <w:spacing w:after="300" w:line="276" w:lineRule="auto"/>
        <w:ind w:firstLine="780"/>
        <w:jc w:val="both"/>
        <w:rPr>
          <w:sz w:val="24"/>
          <w:szCs w:val="24"/>
        </w:rPr>
      </w:pPr>
      <w:r w:rsidRPr="005B12B3">
        <w:rPr>
          <w:sz w:val="24"/>
          <w:szCs w:val="24"/>
        </w:rPr>
        <w:t>код направления расходов (13-17 разряды кода классификации расходов) - предназначен для кодирования бюджетных ассигнований по</w:t>
      </w:r>
      <w:r w:rsidR="00BE5B80" w:rsidRPr="005B12B3">
        <w:rPr>
          <w:sz w:val="24"/>
          <w:szCs w:val="24"/>
        </w:rPr>
        <w:t xml:space="preserve"> </w:t>
      </w:r>
      <w:r w:rsidRPr="005B12B3">
        <w:rPr>
          <w:sz w:val="24"/>
          <w:szCs w:val="24"/>
        </w:rPr>
        <w:t>направлениям</w:t>
      </w:r>
      <w:r w:rsidRPr="005B12B3">
        <w:rPr>
          <w:sz w:val="24"/>
          <w:szCs w:val="24"/>
        </w:rPr>
        <w:tab/>
        <w:t>расходования</w:t>
      </w:r>
      <w:r w:rsidR="00BE5B80" w:rsidRPr="005B12B3">
        <w:rPr>
          <w:sz w:val="24"/>
          <w:szCs w:val="24"/>
        </w:rPr>
        <w:t xml:space="preserve"> средств, </w:t>
      </w:r>
      <w:r w:rsidRPr="005B12B3">
        <w:rPr>
          <w:sz w:val="24"/>
          <w:szCs w:val="24"/>
        </w:rPr>
        <w:t>конкретизирующим</w:t>
      </w:r>
      <w:r w:rsidR="00BE5B80" w:rsidRPr="005B12B3">
        <w:rPr>
          <w:sz w:val="24"/>
          <w:szCs w:val="24"/>
        </w:rPr>
        <w:t xml:space="preserve"> </w:t>
      </w:r>
      <w:r w:rsidRPr="005B12B3">
        <w:rPr>
          <w:sz w:val="24"/>
          <w:szCs w:val="24"/>
        </w:rPr>
        <w:t>(при необходимости) отдельные мероприятия.</w:t>
      </w:r>
    </w:p>
    <w:p w:rsidR="00BE5B80" w:rsidRPr="005B12B3" w:rsidRDefault="00BE5B80" w:rsidP="00477BF3">
      <w:pPr>
        <w:pStyle w:val="20"/>
        <w:shd w:val="clear" w:color="auto" w:fill="auto"/>
        <w:tabs>
          <w:tab w:val="left" w:pos="1117"/>
          <w:tab w:val="left" w:pos="3350"/>
          <w:tab w:val="left" w:pos="5568"/>
          <w:tab w:val="left" w:pos="7238"/>
        </w:tabs>
        <w:spacing w:after="300" w:line="276" w:lineRule="auto"/>
        <w:ind w:firstLine="780"/>
        <w:jc w:val="right"/>
        <w:rPr>
          <w:sz w:val="24"/>
          <w:szCs w:val="24"/>
        </w:rPr>
      </w:pPr>
      <w:r w:rsidRPr="005B12B3">
        <w:rPr>
          <w:sz w:val="24"/>
          <w:szCs w:val="24"/>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15"/>
        <w:gridCol w:w="1315"/>
        <w:gridCol w:w="1382"/>
        <w:gridCol w:w="924"/>
        <w:gridCol w:w="924"/>
        <w:gridCol w:w="578"/>
        <w:gridCol w:w="578"/>
        <w:gridCol w:w="578"/>
        <w:gridCol w:w="578"/>
        <w:gridCol w:w="895"/>
      </w:tblGrid>
      <w:tr w:rsidR="00BE5B80" w:rsidRPr="005B12B3" w:rsidTr="00477BF3">
        <w:trPr>
          <w:trHeight w:hRule="exact" w:val="288"/>
          <w:jc w:val="center"/>
        </w:trPr>
        <w:tc>
          <w:tcPr>
            <w:tcW w:w="9067" w:type="dxa"/>
            <w:gridSpan w:val="10"/>
            <w:tcBorders>
              <w:top w:val="single" w:sz="4" w:space="0" w:color="auto"/>
              <w:left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3980" w:firstLine="0"/>
              <w:jc w:val="left"/>
              <w:rPr>
                <w:sz w:val="24"/>
                <w:szCs w:val="24"/>
              </w:rPr>
            </w:pPr>
            <w:r w:rsidRPr="005B12B3">
              <w:rPr>
                <w:rStyle w:val="21"/>
                <w:sz w:val="24"/>
                <w:szCs w:val="24"/>
              </w:rPr>
              <w:t>Целевая статья</w:t>
            </w:r>
          </w:p>
        </w:tc>
      </w:tr>
      <w:tr w:rsidR="00BE5B80" w:rsidRPr="005B12B3" w:rsidTr="00477BF3">
        <w:trPr>
          <w:trHeight w:hRule="exact" w:val="264"/>
          <w:jc w:val="center"/>
        </w:trPr>
        <w:tc>
          <w:tcPr>
            <w:tcW w:w="5860" w:type="dxa"/>
            <w:gridSpan w:val="5"/>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1460" w:firstLine="0"/>
              <w:jc w:val="left"/>
              <w:rPr>
                <w:sz w:val="24"/>
                <w:szCs w:val="24"/>
              </w:rPr>
            </w:pPr>
            <w:r w:rsidRPr="005B12B3">
              <w:rPr>
                <w:rStyle w:val="21"/>
                <w:sz w:val="24"/>
                <w:szCs w:val="24"/>
              </w:rPr>
              <w:t>Программная (непрограммная) статья</w:t>
            </w:r>
          </w:p>
        </w:tc>
        <w:tc>
          <w:tcPr>
            <w:tcW w:w="3207" w:type="dxa"/>
            <w:gridSpan w:val="5"/>
            <w:vMerge w:val="restart"/>
            <w:tcBorders>
              <w:top w:val="single" w:sz="4" w:space="0" w:color="auto"/>
              <w:left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Направление</w:t>
            </w:r>
          </w:p>
          <w:p w:rsidR="00BE5B80" w:rsidRPr="005B12B3" w:rsidRDefault="00BE5B80" w:rsidP="005B12B3">
            <w:pPr>
              <w:pStyle w:val="20"/>
              <w:shd w:val="clear" w:color="auto" w:fill="auto"/>
              <w:spacing w:before="120" w:after="300" w:line="276" w:lineRule="auto"/>
              <w:ind w:firstLine="0"/>
              <w:rPr>
                <w:sz w:val="24"/>
                <w:szCs w:val="24"/>
              </w:rPr>
            </w:pPr>
            <w:r w:rsidRPr="005B12B3">
              <w:rPr>
                <w:rStyle w:val="21"/>
                <w:sz w:val="24"/>
                <w:szCs w:val="24"/>
              </w:rPr>
              <w:t>расходов</w:t>
            </w:r>
          </w:p>
        </w:tc>
      </w:tr>
      <w:tr w:rsidR="00BE5B80" w:rsidRPr="005B12B3" w:rsidTr="00477BF3">
        <w:trPr>
          <w:trHeight w:hRule="exact" w:val="952"/>
          <w:jc w:val="center"/>
        </w:trPr>
        <w:tc>
          <w:tcPr>
            <w:tcW w:w="2630" w:type="dxa"/>
            <w:gridSpan w:val="2"/>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Программное (непрограммное) направление расходов</w:t>
            </w:r>
          </w:p>
        </w:tc>
        <w:tc>
          <w:tcPr>
            <w:tcW w:w="1382" w:type="dxa"/>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Под</w:t>
            </w:r>
          </w:p>
          <w:p w:rsidR="00BE5B80" w:rsidRPr="005B12B3" w:rsidRDefault="00BE5B80" w:rsidP="005B12B3">
            <w:pPr>
              <w:pStyle w:val="20"/>
              <w:shd w:val="clear" w:color="auto" w:fill="auto"/>
              <w:spacing w:after="300" w:line="276" w:lineRule="auto"/>
              <w:ind w:left="180" w:firstLine="0"/>
              <w:jc w:val="left"/>
              <w:rPr>
                <w:sz w:val="24"/>
                <w:szCs w:val="24"/>
              </w:rPr>
            </w:pPr>
            <w:r w:rsidRPr="005B12B3">
              <w:rPr>
                <w:rStyle w:val="21"/>
                <w:sz w:val="24"/>
                <w:szCs w:val="24"/>
              </w:rPr>
              <w:t>программа</w:t>
            </w:r>
          </w:p>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(РЦП)</w:t>
            </w:r>
          </w:p>
        </w:tc>
        <w:tc>
          <w:tcPr>
            <w:tcW w:w="1848" w:type="dxa"/>
            <w:gridSpan w:val="2"/>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Основное</w:t>
            </w:r>
          </w:p>
          <w:p w:rsidR="00BE5B80" w:rsidRPr="005B12B3" w:rsidRDefault="00BE5B80" w:rsidP="005B12B3">
            <w:pPr>
              <w:pStyle w:val="20"/>
              <w:shd w:val="clear" w:color="auto" w:fill="auto"/>
              <w:spacing w:before="120" w:after="300" w:line="276" w:lineRule="auto"/>
              <w:ind w:firstLine="0"/>
              <w:rPr>
                <w:sz w:val="24"/>
                <w:szCs w:val="24"/>
              </w:rPr>
            </w:pPr>
            <w:r w:rsidRPr="005B12B3">
              <w:rPr>
                <w:rStyle w:val="21"/>
                <w:sz w:val="24"/>
                <w:szCs w:val="24"/>
              </w:rPr>
              <w:t>мероприятие</w:t>
            </w:r>
          </w:p>
        </w:tc>
        <w:tc>
          <w:tcPr>
            <w:tcW w:w="3207" w:type="dxa"/>
            <w:gridSpan w:val="5"/>
            <w:vMerge/>
            <w:tcBorders>
              <w:left w:val="single" w:sz="4" w:space="0" w:color="auto"/>
              <w:right w:val="single" w:sz="4" w:space="0" w:color="auto"/>
            </w:tcBorders>
            <w:shd w:val="clear" w:color="auto" w:fill="FFFFFF"/>
            <w:vAlign w:val="center"/>
          </w:tcPr>
          <w:p w:rsidR="00BE5B80" w:rsidRPr="005B12B3" w:rsidRDefault="00BE5B80" w:rsidP="005B12B3">
            <w:pPr>
              <w:spacing w:after="300" w:line="276" w:lineRule="auto"/>
              <w:rPr>
                <w:rFonts w:ascii="Times New Roman" w:hAnsi="Times New Roman" w:cs="Times New Roman"/>
              </w:rPr>
            </w:pPr>
          </w:p>
        </w:tc>
      </w:tr>
      <w:tr w:rsidR="00BE5B80" w:rsidRPr="005B12B3" w:rsidTr="00477BF3">
        <w:trPr>
          <w:trHeight w:hRule="exact" w:val="350"/>
          <w:jc w:val="center"/>
        </w:trPr>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8</w:t>
            </w:r>
          </w:p>
        </w:tc>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sz w:val="24"/>
                <w:szCs w:val="24"/>
              </w:rPr>
              <w:t>9</w:t>
            </w:r>
          </w:p>
        </w:tc>
        <w:tc>
          <w:tcPr>
            <w:tcW w:w="1382"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10</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11</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sz w:val="24"/>
                <w:szCs w:val="24"/>
              </w:rPr>
              <w:t>12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14</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17</w:t>
            </w:r>
          </w:p>
        </w:tc>
      </w:tr>
    </w:tbl>
    <w:p w:rsidR="00BE5B80" w:rsidRPr="005B12B3" w:rsidRDefault="00BE5B80" w:rsidP="005B12B3">
      <w:pPr>
        <w:pStyle w:val="20"/>
        <w:shd w:val="clear" w:color="auto" w:fill="auto"/>
        <w:tabs>
          <w:tab w:val="left" w:pos="1117"/>
          <w:tab w:val="left" w:pos="3350"/>
          <w:tab w:val="left" w:pos="5568"/>
          <w:tab w:val="left" w:pos="7238"/>
        </w:tabs>
        <w:spacing w:after="300" w:line="276" w:lineRule="auto"/>
        <w:ind w:firstLine="780"/>
        <w:jc w:val="both"/>
        <w:rPr>
          <w:sz w:val="24"/>
          <w:szCs w:val="24"/>
        </w:rPr>
      </w:pPr>
    </w:p>
    <w:p w:rsidR="004A1C3D" w:rsidRPr="005B12B3" w:rsidRDefault="005B12B3" w:rsidP="005B12B3">
      <w:pPr>
        <w:pStyle w:val="20"/>
        <w:shd w:val="clear" w:color="auto" w:fill="auto"/>
        <w:spacing w:after="300" w:line="276" w:lineRule="auto"/>
        <w:ind w:firstLine="780"/>
        <w:jc w:val="both"/>
        <w:rPr>
          <w:sz w:val="24"/>
          <w:szCs w:val="24"/>
        </w:rPr>
      </w:pPr>
      <w:r w:rsidRPr="005B12B3">
        <w:rPr>
          <w:noProof/>
          <w:sz w:val="24"/>
          <w:szCs w:val="24"/>
          <w:lang w:bidi="ar-SA"/>
        </w:rPr>
        <mc:AlternateContent>
          <mc:Choice Requires="wps">
            <w:drawing>
              <wp:anchor distT="0" distB="0" distL="63500" distR="320040" simplePos="0" relativeHeight="377487107" behindDoc="1" locked="0" layoutInCell="1" allowOverlap="1">
                <wp:simplePos x="0" y="0"/>
                <wp:positionH relativeFrom="margin">
                  <wp:posOffset>92710</wp:posOffset>
                </wp:positionH>
                <wp:positionV relativeFrom="paragraph">
                  <wp:posOffset>-1405255</wp:posOffset>
                </wp:positionV>
                <wp:extent cx="5556250" cy="22225"/>
                <wp:effectExtent l="0" t="0" r="0"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35F" w:rsidRDefault="0093335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pt;margin-top:-110.65pt;width:437.5pt;height:1.75pt;z-index:-125829373;visibility:visible;mso-wrap-style:square;mso-width-percent:0;mso-height-percent:0;mso-wrap-distance-left:5pt;mso-wrap-distance-top:0;mso-wrap-distance-right:2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QqQ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" filled="f" stroked="f">
                <v:textbox style="mso-fit-shape-to-text:t" inset="0,0,0,0">
                  <w:txbxContent>
                    <w:p w:rsidR="0093335F" w:rsidRDefault="0093335F">
                      <w:pPr>
                        <w:rPr>
                          <w:sz w:val="2"/>
                          <w:szCs w:val="2"/>
                        </w:rPr>
                      </w:pPr>
                    </w:p>
                  </w:txbxContent>
                </v:textbox>
                <w10:wrap type="topAndBottom" anchorx="margin"/>
              </v:shape>
            </w:pict>
          </mc:Fallback>
        </mc:AlternateContent>
      </w:r>
      <w:r w:rsidR="002604C8" w:rsidRPr="005B12B3">
        <w:rPr>
          <w:sz w:val="24"/>
          <w:szCs w:val="24"/>
        </w:rPr>
        <w:t xml:space="preserve">Целевым статьям бюджета поселения присваиваются уникальные коды, сформированные с применением буквенно-цифрового ряда: 0, 1,2, 3, 4, 5, 6, 7, 8, 9, А, Б, В, Г, Д, Е, Ж, И, К, Л, М, Н, О, П, Р, С, Т, У, Ф, Ц, Ч, Ш, Щ, Э, Ю, Я, </w:t>
      </w:r>
      <w:r w:rsidR="002604C8" w:rsidRPr="005B12B3">
        <w:rPr>
          <w:sz w:val="24"/>
          <w:szCs w:val="24"/>
          <w:lang w:val="en-US" w:eastAsia="en-US" w:bidi="en-US"/>
        </w:rPr>
        <w:t>D</w:t>
      </w:r>
      <w:r w:rsidR="002604C8" w:rsidRPr="005B12B3">
        <w:rPr>
          <w:sz w:val="24"/>
          <w:szCs w:val="24"/>
          <w:lang w:eastAsia="en-US" w:bidi="en-US"/>
        </w:rPr>
        <w:t xml:space="preserve">, </w:t>
      </w:r>
      <w:r w:rsidR="002604C8" w:rsidRPr="005B12B3">
        <w:rPr>
          <w:sz w:val="24"/>
          <w:szCs w:val="24"/>
          <w:lang w:val="en-US" w:eastAsia="en-US" w:bidi="en-US"/>
        </w:rPr>
        <w:t>F</w:t>
      </w:r>
      <w:r w:rsidR="002604C8" w:rsidRPr="005B12B3">
        <w:rPr>
          <w:sz w:val="24"/>
          <w:szCs w:val="24"/>
          <w:lang w:eastAsia="en-US" w:bidi="en-US"/>
        </w:rPr>
        <w:t xml:space="preserve">, </w:t>
      </w:r>
      <w:r w:rsidR="002604C8" w:rsidRPr="005B12B3">
        <w:rPr>
          <w:sz w:val="24"/>
          <w:szCs w:val="24"/>
          <w:lang w:val="en-US" w:eastAsia="en-US" w:bidi="en-US"/>
        </w:rPr>
        <w:t>G</w:t>
      </w:r>
      <w:r w:rsidR="002604C8" w:rsidRPr="005B12B3">
        <w:rPr>
          <w:sz w:val="24"/>
          <w:szCs w:val="24"/>
          <w:lang w:eastAsia="en-US" w:bidi="en-US"/>
        </w:rPr>
        <w:t xml:space="preserve">, </w:t>
      </w:r>
      <w:r w:rsidR="002604C8" w:rsidRPr="005B12B3">
        <w:rPr>
          <w:sz w:val="24"/>
          <w:szCs w:val="24"/>
          <w:lang w:val="en-US" w:eastAsia="en-US" w:bidi="en-US"/>
        </w:rPr>
        <w:t>I</w:t>
      </w:r>
      <w:r w:rsidR="002604C8" w:rsidRPr="005B12B3">
        <w:rPr>
          <w:sz w:val="24"/>
          <w:szCs w:val="24"/>
          <w:lang w:eastAsia="en-US" w:bidi="en-US"/>
        </w:rPr>
        <w:t xml:space="preserve">, </w:t>
      </w:r>
      <w:r w:rsidR="002604C8" w:rsidRPr="005B12B3">
        <w:rPr>
          <w:sz w:val="24"/>
          <w:szCs w:val="24"/>
          <w:lang w:val="en-US" w:eastAsia="en-US" w:bidi="en-US"/>
        </w:rPr>
        <w:t>J</w:t>
      </w:r>
      <w:r w:rsidR="002604C8" w:rsidRPr="005B12B3">
        <w:rPr>
          <w:sz w:val="24"/>
          <w:szCs w:val="24"/>
          <w:lang w:eastAsia="en-US" w:bidi="en-US"/>
        </w:rPr>
        <w:t xml:space="preserve">, </w:t>
      </w:r>
      <w:r w:rsidR="002604C8" w:rsidRPr="005B12B3">
        <w:rPr>
          <w:sz w:val="24"/>
          <w:szCs w:val="24"/>
          <w:lang w:val="en-US" w:eastAsia="en-US" w:bidi="en-US"/>
        </w:rPr>
        <w:t>L</w:t>
      </w:r>
      <w:r w:rsidR="002604C8" w:rsidRPr="005B12B3">
        <w:rPr>
          <w:sz w:val="24"/>
          <w:szCs w:val="24"/>
          <w:lang w:eastAsia="en-US" w:bidi="en-US"/>
        </w:rPr>
        <w:t xml:space="preserve">, </w:t>
      </w:r>
      <w:r w:rsidR="002604C8" w:rsidRPr="005B12B3">
        <w:rPr>
          <w:sz w:val="24"/>
          <w:szCs w:val="24"/>
          <w:lang w:val="en-US" w:eastAsia="en-US" w:bidi="en-US"/>
        </w:rPr>
        <w:t>N</w:t>
      </w:r>
      <w:r w:rsidR="002604C8" w:rsidRPr="005B12B3">
        <w:rPr>
          <w:sz w:val="24"/>
          <w:szCs w:val="24"/>
          <w:lang w:eastAsia="en-US" w:bidi="en-US"/>
        </w:rPr>
        <w:t xml:space="preserve">, </w:t>
      </w:r>
      <w:r w:rsidR="002604C8" w:rsidRPr="005B12B3">
        <w:rPr>
          <w:sz w:val="24"/>
          <w:szCs w:val="24"/>
          <w:lang w:val="en-US" w:eastAsia="en-US" w:bidi="en-US"/>
        </w:rPr>
        <w:t>Q</w:t>
      </w:r>
      <w:r w:rsidR="002604C8" w:rsidRPr="005B12B3">
        <w:rPr>
          <w:sz w:val="24"/>
          <w:szCs w:val="24"/>
          <w:lang w:eastAsia="en-US" w:bidi="en-US"/>
        </w:rPr>
        <w:t xml:space="preserve">, </w:t>
      </w:r>
      <w:r w:rsidR="002604C8" w:rsidRPr="005B12B3">
        <w:rPr>
          <w:sz w:val="24"/>
          <w:szCs w:val="24"/>
          <w:lang w:val="en-US" w:eastAsia="en-US" w:bidi="en-US"/>
        </w:rPr>
        <w:t>R</w:t>
      </w:r>
      <w:r w:rsidR="002604C8"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 </w:t>
      </w:r>
      <w:r w:rsidR="002604C8" w:rsidRPr="005B12B3">
        <w:rPr>
          <w:sz w:val="24"/>
          <w:szCs w:val="24"/>
          <w:lang w:val="en-US" w:eastAsia="en-US" w:bidi="en-US"/>
        </w:rPr>
        <w:t>U</w:t>
      </w:r>
      <w:r w:rsidR="002604C8" w:rsidRPr="005B12B3">
        <w:rPr>
          <w:sz w:val="24"/>
          <w:szCs w:val="24"/>
          <w:lang w:eastAsia="en-US" w:bidi="en-US"/>
        </w:rPr>
        <w:t xml:space="preserve">, </w:t>
      </w:r>
      <w:r w:rsidR="002604C8" w:rsidRPr="005B12B3">
        <w:rPr>
          <w:sz w:val="24"/>
          <w:szCs w:val="24"/>
        </w:rPr>
        <w:t xml:space="preserve">V, </w:t>
      </w:r>
      <w:r w:rsidR="002604C8" w:rsidRPr="005B12B3">
        <w:rPr>
          <w:sz w:val="24"/>
          <w:szCs w:val="24"/>
          <w:lang w:val="en-US" w:eastAsia="en-US" w:bidi="en-US"/>
        </w:rPr>
        <w:t>W</w:t>
      </w:r>
      <w:r w:rsidR="002604C8" w:rsidRPr="005B12B3">
        <w:rPr>
          <w:sz w:val="24"/>
          <w:szCs w:val="24"/>
          <w:lang w:eastAsia="en-US" w:bidi="en-US"/>
        </w:rPr>
        <w:t xml:space="preserve">, </w:t>
      </w:r>
      <w:r w:rsidR="002604C8" w:rsidRPr="005B12B3">
        <w:rPr>
          <w:sz w:val="24"/>
          <w:szCs w:val="24"/>
          <w:lang w:val="en-US" w:eastAsia="en-US" w:bidi="en-US"/>
        </w:rPr>
        <w:t>Y</w:t>
      </w:r>
      <w:r w:rsidR="002604C8" w:rsidRPr="005B12B3">
        <w:rPr>
          <w:sz w:val="24"/>
          <w:szCs w:val="24"/>
          <w:lang w:eastAsia="en-US" w:bidi="en-US"/>
        </w:rPr>
        <w:t xml:space="preserve">, </w:t>
      </w:r>
      <w:r w:rsidR="002604C8" w:rsidRPr="005B12B3">
        <w:rPr>
          <w:sz w:val="24"/>
          <w:szCs w:val="24"/>
          <w:lang w:val="en-US" w:eastAsia="en-US" w:bidi="en-US"/>
        </w:rPr>
        <w:t>Z</w:t>
      </w:r>
      <w:r w:rsidR="002604C8" w:rsidRPr="005B12B3">
        <w:rPr>
          <w:sz w:val="24"/>
          <w:szCs w:val="24"/>
          <w:lang w:eastAsia="en-US" w:bidi="en-US"/>
        </w:rPr>
        <w:t>.</w:t>
      </w:r>
    </w:p>
    <w:p w:rsidR="004A1C3D" w:rsidRPr="005B12B3" w:rsidRDefault="002604C8" w:rsidP="005B12B3">
      <w:pPr>
        <w:pStyle w:val="20"/>
        <w:shd w:val="clear" w:color="auto" w:fill="auto"/>
        <w:tabs>
          <w:tab w:val="left" w:pos="4445"/>
        </w:tabs>
        <w:spacing w:after="300" w:line="276" w:lineRule="auto"/>
        <w:ind w:firstLine="780"/>
        <w:jc w:val="both"/>
        <w:rPr>
          <w:sz w:val="24"/>
          <w:szCs w:val="24"/>
        </w:rPr>
      </w:pPr>
      <w:r w:rsidRPr="005B12B3">
        <w:rPr>
          <w:sz w:val="24"/>
          <w:szCs w:val="24"/>
        </w:rPr>
        <w:lastRenderedPageBreak/>
        <w:t>Отражение расходов бюджета сельского поселения,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и бюджета Республики Башкортостан, осуществляется по целевым статьям расходов бюджетов, включающим коды направлений расходов (13-17 разряды кода расходов бюджетов), идентичные кодам соответствующих направлений расходов федерального бюджета (бюджетов государственных внебюджетных фондов Российской Федерации) и бюджета Республики Башкортостан, по которым отражаются расходы федерального бюджета (бюджетов государственных внебюджетных фондов Российской Федерации) и</w:t>
      </w:r>
      <w:r w:rsidR="00BE5B80" w:rsidRPr="005B12B3">
        <w:rPr>
          <w:sz w:val="24"/>
          <w:szCs w:val="24"/>
        </w:rPr>
        <w:t xml:space="preserve"> </w:t>
      </w:r>
      <w:r w:rsidRPr="005B12B3">
        <w:rPr>
          <w:sz w:val="24"/>
          <w:szCs w:val="24"/>
        </w:rPr>
        <w:t>бюджета Республики Башкортостан</w:t>
      </w:r>
      <w:r w:rsidR="00BE5B80" w:rsidRPr="005B12B3">
        <w:rPr>
          <w:sz w:val="24"/>
          <w:szCs w:val="24"/>
        </w:rPr>
        <w:t xml:space="preserve"> </w:t>
      </w:r>
      <w:r w:rsidRPr="005B12B3">
        <w:rPr>
          <w:sz w:val="24"/>
          <w:szCs w:val="24"/>
        </w:rPr>
        <w:t>на</w:t>
      </w:r>
      <w:r w:rsidR="00BE5B80" w:rsidRPr="005B12B3">
        <w:rPr>
          <w:sz w:val="24"/>
          <w:szCs w:val="24"/>
        </w:rPr>
        <w:t xml:space="preserve"> п</w:t>
      </w:r>
      <w:r w:rsidRPr="005B12B3">
        <w:rPr>
          <w:sz w:val="24"/>
          <w:szCs w:val="24"/>
        </w:rPr>
        <w:t xml:space="preserve">редоставление вышеуказанных межбюджетных трансфертов. При этом </w:t>
      </w:r>
      <w:r w:rsidR="0093335F">
        <w:rPr>
          <w:sz w:val="24"/>
          <w:szCs w:val="24"/>
        </w:rPr>
        <w:t>Мечетлинский</w:t>
      </w:r>
      <w:r w:rsidRPr="005B12B3">
        <w:rPr>
          <w:sz w:val="24"/>
          <w:szCs w:val="24"/>
        </w:rPr>
        <w:t xml:space="preserve"> указанного направления расходов бюджета не включает указание на </w:t>
      </w:r>
      <w:r w:rsidR="0093335F">
        <w:rPr>
          <w:sz w:val="24"/>
          <w:szCs w:val="24"/>
        </w:rPr>
        <w:t>Мечетлинский</w:t>
      </w:r>
      <w:r w:rsidRPr="005B12B3">
        <w:rPr>
          <w:sz w:val="24"/>
          <w:szCs w:val="24"/>
        </w:rPr>
        <w:t xml:space="preserve"> федерального трансферта и межбюджетного трансферта из бюджета Республики Башкортостан, являющегося источником финансового обеспечения расходов соответствующего бюджета.</w:t>
      </w:r>
    </w:p>
    <w:p w:rsidR="00BE5B80" w:rsidRPr="005B12B3" w:rsidRDefault="002604C8" w:rsidP="005B12B3">
      <w:pPr>
        <w:pStyle w:val="20"/>
        <w:spacing w:after="300" w:line="276" w:lineRule="auto"/>
        <w:ind w:firstLine="780"/>
        <w:jc w:val="both"/>
        <w:rPr>
          <w:sz w:val="24"/>
          <w:szCs w:val="24"/>
        </w:rPr>
      </w:pPr>
      <w:r w:rsidRPr="005B12B3">
        <w:rPr>
          <w:sz w:val="24"/>
          <w:szCs w:val="24"/>
        </w:rPr>
        <w:t xml:space="preserve">Правила применения кодов направлений целевых статей расходов бюджета сельского поселения, источником финансового обеспечения которых являются межбюджетные трансферты, предоставляемые из бюджета Республики Башкортостан и федерального бюджета, устанавливаются приказом Министерства финансов Российской Федерации </w:t>
      </w:r>
      <w:r w:rsidR="00BE5B80" w:rsidRPr="005B12B3">
        <w:rPr>
          <w:sz w:val="24"/>
          <w:szCs w:val="24"/>
        </w:rPr>
        <w:t>от 24 мая 2022 года № 82н «О Порядке формирования и применения кодов бюджетной классификации Российской Федерации,</w:t>
      </w:r>
      <w:r w:rsidR="00477BF3">
        <w:rPr>
          <w:sz w:val="24"/>
          <w:szCs w:val="24"/>
        </w:rPr>
        <w:t xml:space="preserve"> </w:t>
      </w:r>
      <w:r w:rsidR="00BE5B80" w:rsidRPr="005B12B3">
        <w:rPr>
          <w:sz w:val="24"/>
          <w:szCs w:val="24"/>
        </w:rPr>
        <w:t>их структуре и принципах назначения» (далее – приказ Минфина России от 24 мая 2022 года № 82н).</w:t>
      </w:r>
    </w:p>
    <w:p w:rsidR="00BE5B80" w:rsidRPr="005B12B3" w:rsidRDefault="002604C8" w:rsidP="005B12B3">
      <w:pPr>
        <w:pStyle w:val="20"/>
        <w:spacing w:after="300" w:line="276" w:lineRule="auto"/>
        <w:ind w:firstLine="780"/>
        <w:jc w:val="both"/>
        <w:rPr>
          <w:sz w:val="24"/>
          <w:szCs w:val="24"/>
        </w:rPr>
      </w:pPr>
      <w:r w:rsidRPr="005B12B3">
        <w:rPr>
          <w:sz w:val="24"/>
          <w:szCs w:val="24"/>
        </w:rPr>
        <w:t xml:space="preserve">Обособление и детализация кодов направлений расходов бюджета сельского поселения на осуществление полномочий Республики Башкортостан,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бюджета Республики Башкортостан и федерального бюджета, устанавливаются </w:t>
      </w:r>
      <w:r w:rsidR="00BE5B80" w:rsidRPr="005B12B3">
        <w:rPr>
          <w:sz w:val="24"/>
          <w:szCs w:val="24"/>
        </w:rPr>
        <w:t>в соответствии с положениями приказа Минфина России от 24 мая 2022 года № 82н.</w:t>
      </w:r>
    </w:p>
    <w:p w:rsidR="004A1C3D" w:rsidRPr="005B12B3" w:rsidRDefault="002604C8" w:rsidP="005B12B3">
      <w:pPr>
        <w:pStyle w:val="20"/>
        <w:spacing w:after="300" w:line="276" w:lineRule="auto"/>
        <w:ind w:firstLine="780"/>
        <w:jc w:val="both"/>
        <w:rPr>
          <w:sz w:val="24"/>
          <w:szCs w:val="24"/>
        </w:rPr>
      </w:pPr>
      <w:r w:rsidRPr="005B12B3">
        <w:rPr>
          <w:sz w:val="24"/>
          <w:szCs w:val="24"/>
        </w:rPr>
        <w:t xml:space="preserve">Перечень главных распорядителей средств бюджета сельского поселения установлен в </w:t>
      </w:r>
      <w:r w:rsidRPr="005B12B3">
        <w:rPr>
          <w:rStyle w:val="24"/>
          <w:sz w:val="24"/>
          <w:szCs w:val="24"/>
        </w:rPr>
        <w:t xml:space="preserve">приложении </w:t>
      </w:r>
      <w:r w:rsidRPr="005B12B3">
        <w:rPr>
          <w:sz w:val="24"/>
          <w:szCs w:val="24"/>
        </w:rPr>
        <w:t>№ 1 к настоящему Порядку.</w:t>
      </w:r>
    </w:p>
    <w:p w:rsidR="003D09FF" w:rsidRPr="005B12B3" w:rsidRDefault="003D09FF" w:rsidP="005B12B3">
      <w:pPr>
        <w:pStyle w:val="20"/>
        <w:spacing w:after="300" w:line="276" w:lineRule="auto"/>
        <w:ind w:firstLine="780"/>
        <w:jc w:val="both"/>
        <w:rPr>
          <w:sz w:val="24"/>
          <w:szCs w:val="24"/>
        </w:rPr>
      </w:pPr>
      <w:r w:rsidRPr="005B12B3">
        <w:rPr>
          <w:sz w:val="24"/>
          <w:szCs w:val="24"/>
        </w:rPr>
        <w:t>Правила применения целевых статей расходов бюджета сельского поселения установлены в пункте</w:t>
      </w:r>
      <w:r w:rsidR="00477BF3">
        <w:rPr>
          <w:sz w:val="24"/>
          <w:szCs w:val="24"/>
        </w:rPr>
        <w:t xml:space="preserve"> </w:t>
      </w:r>
      <w:r w:rsidRPr="005B12B3">
        <w:rPr>
          <w:sz w:val="24"/>
          <w:szCs w:val="24"/>
        </w:rPr>
        <w:t>2 раздела II настоящего Порядка.</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 xml:space="preserve">Увязка направлений расходов бюджетов с программными (непрограммными) статьями целевых статей расходов, детализирующая бюджетные ассигнования бюджета сельского поселения, устанавливается в </w:t>
      </w:r>
      <w:r w:rsidR="00477BF3">
        <w:rPr>
          <w:rStyle w:val="24"/>
          <w:sz w:val="24"/>
          <w:szCs w:val="24"/>
        </w:rPr>
        <w:t>приложении № 2</w:t>
      </w:r>
      <w:r w:rsidRPr="005B12B3">
        <w:rPr>
          <w:rStyle w:val="24"/>
          <w:sz w:val="24"/>
          <w:szCs w:val="24"/>
        </w:rPr>
        <w:t xml:space="preserve"> </w:t>
      </w:r>
      <w:r w:rsidRPr="005B12B3">
        <w:rPr>
          <w:sz w:val="24"/>
          <w:szCs w:val="24"/>
        </w:rPr>
        <w:t>к настоящему Порядку.</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 xml:space="preserve">Расходы бюджета сельского поселения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подлежат отражению по виду </w:t>
      </w:r>
      <w:r w:rsidRPr="005B12B3">
        <w:rPr>
          <w:sz w:val="24"/>
          <w:szCs w:val="24"/>
        </w:rPr>
        <w:lastRenderedPageBreak/>
        <w:t>расходов 244 «Прочая закупка товаров, работ и услуг».</w:t>
      </w:r>
    </w:p>
    <w:p w:rsidR="004A1C3D" w:rsidRPr="005B12B3" w:rsidRDefault="002604C8" w:rsidP="005B12B3">
      <w:pPr>
        <w:pStyle w:val="40"/>
        <w:shd w:val="clear" w:color="auto" w:fill="auto"/>
        <w:spacing w:after="300" w:line="276" w:lineRule="auto"/>
        <w:ind w:left="420" w:firstLine="840"/>
        <w:jc w:val="left"/>
        <w:rPr>
          <w:sz w:val="24"/>
          <w:szCs w:val="24"/>
        </w:rPr>
      </w:pPr>
      <w:r w:rsidRPr="005B12B3">
        <w:rPr>
          <w:sz w:val="24"/>
          <w:szCs w:val="24"/>
        </w:rPr>
        <w:t xml:space="preserve">2. Перечень и правила отнесения расходов бюджета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 на соответствующие направления расходов.</w:t>
      </w:r>
    </w:p>
    <w:p w:rsidR="004A1C3D" w:rsidRPr="005B12B3" w:rsidRDefault="002604C8" w:rsidP="005B12B3">
      <w:pPr>
        <w:pStyle w:val="20"/>
        <w:numPr>
          <w:ilvl w:val="0"/>
          <w:numId w:val="4"/>
        </w:numPr>
        <w:shd w:val="clear" w:color="auto" w:fill="auto"/>
        <w:tabs>
          <w:tab w:val="left" w:pos="1133"/>
        </w:tabs>
        <w:spacing w:after="300" w:line="276" w:lineRule="auto"/>
        <w:ind w:firstLine="720"/>
        <w:jc w:val="both"/>
        <w:rPr>
          <w:sz w:val="24"/>
          <w:szCs w:val="24"/>
        </w:rPr>
      </w:pPr>
      <w:r w:rsidRPr="005B12B3">
        <w:rPr>
          <w:sz w:val="24"/>
          <w:szCs w:val="24"/>
        </w:rPr>
        <w:t>Направления расходов, увязываемые с программными (непрограммными) статьями целевых статей расходов бюджета сельского поселения.</w:t>
      </w:r>
    </w:p>
    <w:p w:rsidR="004A1C3D" w:rsidRPr="005B12B3" w:rsidRDefault="002604C8" w:rsidP="00477BF3">
      <w:pPr>
        <w:pStyle w:val="20"/>
        <w:numPr>
          <w:ilvl w:val="0"/>
          <w:numId w:val="5"/>
        </w:numPr>
        <w:shd w:val="clear" w:color="auto" w:fill="auto"/>
        <w:tabs>
          <w:tab w:val="left" w:pos="202"/>
        </w:tabs>
        <w:spacing w:after="300" w:line="276" w:lineRule="auto"/>
        <w:ind w:firstLine="851"/>
        <w:jc w:val="left"/>
        <w:rPr>
          <w:sz w:val="24"/>
          <w:szCs w:val="24"/>
        </w:rPr>
      </w:pPr>
      <w:r w:rsidRPr="005B12B3">
        <w:rPr>
          <w:sz w:val="24"/>
          <w:szCs w:val="24"/>
        </w:rPr>
        <w:t>02030 Глава муниципального образования.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главы администрации.</w:t>
      </w:r>
    </w:p>
    <w:p w:rsidR="004A1C3D" w:rsidRPr="005B12B3" w:rsidRDefault="002604C8" w:rsidP="005B12B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02040 Аппараты органов местного самоуправления.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Администрации сельского поселения.</w:t>
      </w:r>
    </w:p>
    <w:p w:rsidR="003D09FF" w:rsidRPr="00477BF3" w:rsidRDefault="002604C8" w:rsidP="00477BF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02990 Учреждения в сфере общегосударственного управления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связанные с обеспечением деятельности (оказанием услуг) подведомственных учреждений в сфере общегосударственного управления.</w:t>
      </w:r>
    </w:p>
    <w:p w:rsidR="004A1C3D" w:rsidRPr="005B12B3" w:rsidRDefault="002604C8" w:rsidP="005B12B3">
      <w:pPr>
        <w:pStyle w:val="20"/>
        <w:numPr>
          <w:ilvl w:val="0"/>
          <w:numId w:val="5"/>
        </w:numPr>
        <w:shd w:val="clear" w:color="auto" w:fill="auto"/>
        <w:tabs>
          <w:tab w:val="left" w:pos="212"/>
        </w:tabs>
        <w:spacing w:after="300" w:line="276" w:lineRule="auto"/>
        <w:ind w:firstLine="851"/>
        <w:jc w:val="left"/>
        <w:rPr>
          <w:sz w:val="24"/>
          <w:szCs w:val="24"/>
        </w:rPr>
      </w:pPr>
      <w:r w:rsidRPr="005B12B3">
        <w:rPr>
          <w:sz w:val="24"/>
          <w:szCs w:val="24"/>
        </w:rPr>
        <w:t>03330 Проведение работ по землеустройству.</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работ по землеустройству.</w:t>
      </w:r>
    </w:p>
    <w:p w:rsidR="004A1C3D" w:rsidRPr="005B12B3" w:rsidRDefault="002604C8" w:rsidP="005B12B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03560 Мероприятия в области коммунального хозяйства.</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коммунальному хозяйству.</w:t>
      </w:r>
    </w:p>
    <w:p w:rsidR="004A1C3D" w:rsidRPr="005B12B3" w:rsidRDefault="002604C8" w:rsidP="005B12B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03610 Уплата взносов на капитальный ремонт в отношении помещений, находящихся в государственной или муниципальной собственности.</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уплату взносов на капитальный ремонт в отношении помещений, находящихся в муниципальной собственности.</w:t>
      </w:r>
    </w:p>
    <w:p w:rsidR="003D09FF" w:rsidRPr="005B12B3" w:rsidRDefault="003D09FF" w:rsidP="005B12B3">
      <w:pPr>
        <w:pStyle w:val="20"/>
        <w:shd w:val="clear" w:color="auto" w:fill="auto"/>
        <w:spacing w:after="300" w:line="276" w:lineRule="auto"/>
        <w:ind w:firstLine="740"/>
        <w:jc w:val="both"/>
        <w:rPr>
          <w:sz w:val="24"/>
          <w:szCs w:val="24"/>
        </w:rPr>
      </w:pPr>
    </w:p>
    <w:p w:rsidR="004A1C3D" w:rsidRPr="005B12B3" w:rsidRDefault="002604C8" w:rsidP="005B12B3">
      <w:pPr>
        <w:pStyle w:val="20"/>
        <w:numPr>
          <w:ilvl w:val="0"/>
          <w:numId w:val="5"/>
        </w:numPr>
        <w:shd w:val="clear" w:color="auto" w:fill="auto"/>
        <w:tabs>
          <w:tab w:val="left" w:pos="227"/>
        </w:tabs>
        <w:spacing w:after="300" w:line="276" w:lineRule="auto"/>
        <w:ind w:firstLine="851"/>
        <w:jc w:val="both"/>
        <w:rPr>
          <w:sz w:val="24"/>
          <w:szCs w:val="24"/>
        </w:rPr>
      </w:pPr>
      <w:r w:rsidRPr="005B12B3">
        <w:rPr>
          <w:sz w:val="24"/>
          <w:szCs w:val="24"/>
        </w:rPr>
        <w:lastRenderedPageBreak/>
        <w:t>06050 Мероприятия по благоустройству территорий населенных пунктов.</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отражаются расходы по благоустройству территорий населенных пунктов, переданных из бюджета района в бюджеты сельских поселений.</w:t>
      </w:r>
    </w:p>
    <w:p w:rsidR="004A1C3D" w:rsidRPr="005B12B3" w:rsidRDefault="002604C8" w:rsidP="005B12B3">
      <w:pPr>
        <w:pStyle w:val="20"/>
        <w:numPr>
          <w:ilvl w:val="0"/>
          <w:numId w:val="5"/>
        </w:numPr>
        <w:shd w:val="clear" w:color="auto" w:fill="auto"/>
        <w:tabs>
          <w:tab w:val="left" w:pos="227"/>
        </w:tabs>
        <w:spacing w:after="300" w:line="276" w:lineRule="auto"/>
        <w:ind w:firstLine="851"/>
        <w:jc w:val="both"/>
        <w:rPr>
          <w:sz w:val="24"/>
          <w:szCs w:val="24"/>
        </w:rPr>
      </w:pPr>
      <w:r w:rsidRPr="005B12B3">
        <w:rPr>
          <w:sz w:val="24"/>
          <w:szCs w:val="24"/>
        </w:rPr>
        <w:t>07500 Резервные фонды местных администраций.</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за счет резервного фонда Администрации муниципального района Салаватский район Республики Башкортостан.</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21920 Проведение аварийно-спасательных и аварийно-восстановительных работ в результате чрезвычайных ситуаций.</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аварийно-спасательных и аварийно-восстановительных работ в результате чрезвычайных ситуаций.</w:t>
      </w:r>
    </w:p>
    <w:p w:rsidR="004A1C3D" w:rsidRPr="005B12B3" w:rsidRDefault="002604C8" w:rsidP="005B12B3">
      <w:pPr>
        <w:pStyle w:val="20"/>
        <w:numPr>
          <w:ilvl w:val="0"/>
          <w:numId w:val="5"/>
        </w:numPr>
        <w:shd w:val="clear" w:color="auto" w:fill="auto"/>
        <w:tabs>
          <w:tab w:val="left" w:pos="232"/>
        </w:tabs>
        <w:spacing w:after="300" w:line="276" w:lineRule="auto"/>
        <w:ind w:firstLine="709"/>
        <w:jc w:val="both"/>
        <w:rPr>
          <w:sz w:val="24"/>
          <w:szCs w:val="24"/>
        </w:rPr>
      </w:pPr>
      <w:r w:rsidRPr="005B12B3">
        <w:rPr>
          <w:sz w:val="24"/>
          <w:szCs w:val="24"/>
        </w:rPr>
        <w:t xml:space="preserve">21950 Профилактические, экстренные и противоэпидемические мероприятия, связанные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 связанных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24300 Мероприятия по развитию инфраструктуры объектов противопожарной службы.</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по развитию инфраструктуры объектов противопожарной службы.</w:t>
      </w:r>
    </w:p>
    <w:p w:rsidR="003D09FF" w:rsidRPr="005B12B3" w:rsidRDefault="003D09FF" w:rsidP="005B12B3">
      <w:pPr>
        <w:pStyle w:val="20"/>
        <w:spacing w:after="300" w:line="276" w:lineRule="auto"/>
        <w:ind w:firstLine="740"/>
        <w:jc w:val="both"/>
        <w:rPr>
          <w:sz w:val="24"/>
          <w:szCs w:val="24"/>
        </w:rPr>
      </w:pPr>
      <w:r w:rsidRPr="005B12B3">
        <w:rPr>
          <w:sz w:val="24"/>
          <w:szCs w:val="24"/>
        </w:rPr>
        <w:t>- 24700 Мероприятия по профилактике терроризма и экстремизма</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профилактике терроризма и экстремизма.</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41200 Мероприятия в области экологии и природопользования.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в области экологии и природопользования.</w:t>
      </w:r>
    </w:p>
    <w:p w:rsidR="003D09FF" w:rsidRPr="005B12B3" w:rsidRDefault="003D09FF" w:rsidP="005B12B3">
      <w:pPr>
        <w:pStyle w:val="20"/>
        <w:shd w:val="clear" w:color="auto" w:fill="auto"/>
        <w:spacing w:after="300" w:line="276" w:lineRule="auto"/>
        <w:ind w:firstLine="740"/>
        <w:jc w:val="both"/>
        <w:rPr>
          <w:sz w:val="24"/>
          <w:szCs w:val="24"/>
        </w:rPr>
      </w:pP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42970 Профессиональная подготовка, переподготовка и повышение квалификации.</w:t>
      </w:r>
    </w:p>
    <w:p w:rsidR="004A1C3D" w:rsidRPr="005B12B3" w:rsidRDefault="002604C8" w:rsidP="005B12B3">
      <w:pPr>
        <w:pStyle w:val="20"/>
        <w:spacing w:after="300" w:line="276" w:lineRule="auto"/>
        <w:ind w:firstLine="740"/>
        <w:jc w:val="both"/>
        <w:rPr>
          <w:sz w:val="24"/>
          <w:szCs w:val="24"/>
        </w:rPr>
      </w:pPr>
      <w:r w:rsidRPr="005B12B3">
        <w:rPr>
          <w:sz w:val="24"/>
          <w:szCs w:val="24"/>
        </w:rPr>
        <w:lastRenderedPageBreak/>
        <w:t>По данному направлению расходов отражаются расходы бюджета сельс</w:t>
      </w:r>
      <w:r w:rsidR="00232E1A" w:rsidRPr="005B12B3">
        <w:rPr>
          <w:sz w:val="24"/>
          <w:szCs w:val="24"/>
        </w:rPr>
        <w:t>кого поселения на</w:t>
      </w:r>
      <w:r w:rsidR="003D09FF" w:rsidRPr="005B12B3">
        <w:rPr>
          <w:sz w:val="24"/>
          <w:szCs w:val="24"/>
        </w:rPr>
        <w:t xml:space="preserve"> переподготовку и повышение квалификации кадров.</w:t>
      </w:r>
    </w:p>
    <w:p w:rsidR="003D09FF" w:rsidRPr="005B12B3" w:rsidRDefault="003D09FF" w:rsidP="005B12B3">
      <w:pPr>
        <w:pStyle w:val="20"/>
        <w:spacing w:after="300" w:line="276" w:lineRule="auto"/>
        <w:ind w:firstLine="740"/>
        <w:jc w:val="both"/>
        <w:rPr>
          <w:sz w:val="24"/>
          <w:szCs w:val="24"/>
        </w:rPr>
      </w:pPr>
      <w:r w:rsidRPr="005B12B3">
        <w:rPr>
          <w:sz w:val="24"/>
          <w:szCs w:val="24"/>
        </w:rPr>
        <w:t>- 43110 Мероприятия в сфере молодежной политики</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связанные с проведением</w:t>
      </w:r>
      <w:r w:rsidR="00232E1A" w:rsidRPr="005B12B3">
        <w:rPr>
          <w:sz w:val="24"/>
          <w:szCs w:val="24"/>
        </w:rPr>
        <w:t xml:space="preserve"> </w:t>
      </w:r>
      <w:r w:rsidRPr="005B12B3">
        <w:rPr>
          <w:sz w:val="24"/>
          <w:szCs w:val="24"/>
        </w:rPr>
        <w:t>мероприятий в области молодежной политики, в том числе на проведение</w:t>
      </w:r>
      <w:r w:rsidR="00477BF3">
        <w:rPr>
          <w:sz w:val="24"/>
          <w:szCs w:val="24"/>
        </w:rPr>
        <w:t xml:space="preserve"> </w:t>
      </w:r>
      <w:r w:rsidRPr="005B12B3">
        <w:rPr>
          <w:sz w:val="24"/>
          <w:szCs w:val="24"/>
        </w:rPr>
        <w:t>детских и молодежных олимпиад, соревнований, конкурсов, фестивалей,</w:t>
      </w:r>
      <w:r w:rsidR="00232E1A" w:rsidRPr="005B12B3">
        <w:rPr>
          <w:sz w:val="24"/>
          <w:szCs w:val="24"/>
        </w:rPr>
        <w:t xml:space="preserve"> </w:t>
      </w:r>
      <w:r w:rsidRPr="005B12B3">
        <w:rPr>
          <w:sz w:val="24"/>
          <w:szCs w:val="24"/>
        </w:rPr>
        <w:t>выставок, смотров.</w:t>
      </w:r>
    </w:p>
    <w:p w:rsidR="003D09FF" w:rsidRPr="005B12B3" w:rsidRDefault="003D09FF" w:rsidP="005B12B3">
      <w:pPr>
        <w:pStyle w:val="20"/>
        <w:spacing w:after="300" w:line="276" w:lineRule="auto"/>
        <w:ind w:firstLine="740"/>
        <w:jc w:val="both"/>
        <w:rPr>
          <w:sz w:val="24"/>
          <w:szCs w:val="24"/>
        </w:rPr>
      </w:pPr>
      <w:r w:rsidRPr="005B12B3">
        <w:rPr>
          <w:sz w:val="24"/>
          <w:szCs w:val="24"/>
        </w:rPr>
        <w:t>- 44090 Дворцы и дома культуры, другие учреждения культуры</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содержание и обеспечение</w:t>
      </w:r>
      <w:r w:rsidR="00232E1A" w:rsidRPr="005B12B3">
        <w:rPr>
          <w:sz w:val="24"/>
          <w:szCs w:val="24"/>
        </w:rPr>
        <w:t xml:space="preserve"> </w:t>
      </w:r>
      <w:r w:rsidRPr="005B12B3">
        <w:rPr>
          <w:sz w:val="24"/>
          <w:szCs w:val="24"/>
        </w:rPr>
        <w:t>деятельности учрежден</w:t>
      </w:r>
      <w:r w:rsidR="00232E1A" w:rsidRPr="005B12B3">
        <w:rPr>
          <w:sz w:val="24"/>
          <w:szCs w:val="24"/>
        </w:rPr>
        <w:t>ий культуры сельского поселения.</w:t>
      </w:r>
    </w:p>
    <w:p w:rsidR="003D09FF" w:rsidRPr="005B12B3" w:rsidRDefault="003D09FF" w:rsidP="005B12B3">
      <w:pPr>
        <w:pStyle w:val="20"/>
        <w:spacing w:after="300" w:line="276" w:lineRule="auto"/>
        <w:ind w:firstLine="740"/>
        <w:jc w:val="both"/>
        <w:rPr>
          <w:sz w:val="24"/>
          <w:szCs w:val="24"/>
        </w:rPr>
      </w:pPr>
      <w:r w:rsidRPr="005B12B3">
        <w:rPr>
          <w:sz w:val="24"/>
          <w:szCs w:val="24"/>
        </w:rPr>
        <w:t>- 45870 Мероприятия в сфере культуры, кинематографии</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подготовку и проведение</w:t>
      </w:r>
      <w:r w:rsidR="00232E1A" w:rsidRPr="005B12B3">
        <w:rPr>
          <w:sz w:val="24"/>
          <w:szCs w:val="24"/>
        </w:rPr>
        <w:t xml:space="preserve"> </w:t>
      </w:r>
      <w:r w:rsidRPr="005B12B3">
        <w:rPr>
          <w:sz w:val="24"/>
          <w:szCs w:val="24"/>
        </w:rPr>
        <w:t>выставок, конкурсов, фестивалей, ярмарок, конгрессов, конференций и других</w:t>
      </w:r>
      <w:r w:rsidR="00232E1A" w:rsidRPr="005B12B3">
        <w:rPr>
          <w:sz w:val="24"/>
          <w:szCs w:val="24"/>
        </w:rPr>
        <w:t xml:space="preserve"> </w:t>
      </w:r>
      <w:r w:rsidRPr="005B12B3">
        <w:rPr>
          <w:sz w:val="24"/>
          <w:szCs w:val="24"/>
        </w:rPr>
        <w:t>мероприятий в области культуры, кинематографии.</w:t>
      </w:r>
    </w:p>
    <w:p w:rsidR="004A1C3D" w:rsidRPr="005B12B3" w:rsidRDefault="002604C8" w:rsidP="005B12B3">
      <w:pPr>
        <w:pStyle w:val="20"/>
        <w:numPr>
          <w:ilvl w:val="0"/>
          <w:numId w:val="5"/>
        </w:numPr>
        <w:shd w:val="clear" w:color="auto" w:fill="auto"/>
        <w:tabs>
          <w:tab w:val="left" w:pos="237"/>
        </w:tabs>
        <w:spacing w:after="300" w:line="276" w:lineRule="auto"/>
        <w:ind w:firstLine="851"/>
        <w:jc w:val="both"/>
        <w:rPr>
          <w:sz w:val="24"/>
          <w:szCs w:val="24"/>
        </w:rPr>
      </w:pPr>
      <w:r w:rsidRPr="005B12B3">
        <w:rPr>
          <w:sz w:val="24"/>
          <w:szCs w:val="24"/>
        </w:rPr>
        <w:t>51180 Осуществление первичного воинского учета на территориях, где отсутствуют военные комиссариаты, за счет средств федерального бюджета.</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первичного воинского учета на территориях, где отсутствуют военные комиссариаты.</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 xml:space="preserve">- 60950 Оказание помощи семьям участников специальной военной операции в решении хозяйственно-бытовых вопросов </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оказание помощи семьям участников специальной военной операции в решении хозяйственно-бытовых вопросов.</w:t>
      </w:r>
    </w:p>
    <w:p w:rsidR="004A1C3D" w:rsidRPr="005B12B3" w:rsidRDefault="002604C8" w:rsidP="005B12B3">
      <w:pPr>
        <w:pStyle w:val="20"/>
        <w:numPr>
          <w:ilvl w:val="0"/>
          <w:numId w:val="5"/>
        </w:numPr>
        <w:shd w:val="clear" w:color="auto" w:fill="auto"/>
        <w:tabs>
          <w:tab w:val="left" w:pos="317"/>
        </w:tabs>
        <w:spacing w:after="300" w:line="276" w:lineRule="auto"/>
        <w:ind w:firstLine="709"/>
        <w:jc w:val="both"/>
        <w:rPr>
          <w:sz w:val="24"/>
          <w:szCs w:val="24"/>
        </w:rPr>
      </w:pPr>
      <w:r w:rsidRPr="005B12B3">
        <w:rPr>
          <w:sz w:val="24"/>
          <w:szCs w:val="24"/>
        </w:rPr>
        <w:t>74040 Иные межбюджетные трансферты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По данному направлению расходов отражаются расходы бюджета 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74000 Иные безвозмездные и безвозвратные перечисления.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lastRenderedPageBreak/>
        <w:t>По данному направлению расходов отражаются расходы бюджета сельского поселения на иные безвозмездные и безвозвратные перечисления.</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 xml:space="preserve">- 74040 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осуществляемые за счет иных межбюджетных трансфертов из бюджета Республики Башкортостан на мероприятия по благоустройству территорий сельского поселения, коммунальному хозяйству, обеспечению мер пожарной безопасности и охране окружающей среды в границах сельского поселения. </w:t>
      </w:r>
    </w:p>
    <w:p w:rsidR="004A1C3D" w:rsidRPr="005B12B3" w:rsidRDefault="002604C8" w:rsidP="005B12B3">
      <w:pPr>
        <w:pStyle w:val="20"/>
        <w:numPr>
          <w:ilvl w:val="0"/>
          <w:numId w:val="5"/>
        </w:numPr>
        <w:shd w:val="clear" w:color="auto" w:fill="auto"/>
        <w:tabs>
          <w:tab w:val="left" w:pos="222"/>
        </w:tabs>
        <w:spacing w:after="300" w:line="276" w:lineRule="auto"/>
        <w:ind w:firstLine="709"/>
        <w:jc w:val="both"/>
        <w:rPr>
          <w:sz w:val="24"/>
          <w:szCs w:val="24"/>
        </w:rPr>
      </w:pPr>
      <w:r w:rsidRPr="005B12B3">
        <w:rPr>
          <w:sz w:val="24"/>
          <w:szCs w:val="24"/>
        </w:rPr>
        <w:t>99999 Условно утвержденные расходы.</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бюджетные ассигнования бюджета сельского поселения, не распределенные в плановом периоде в соответствии с классификацией расходов бюджета сельского поселения.</w:t>
      </w:r>
    </w:p>
    <w:p w:rsidR="004A1C3D" w:rsidRPr="005B12B3" w:rsidRDefault="002604C8"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rPr>
        <w:t>9Д010 Содержание автомобильных дорог.</w:t>
      </w:r>
    </w:p>
    <w:p w:rsidR="00494A80" w:rsidRPr="005B12B3" w:rsidRDefault="00494A80" w:rsidP="005B12B3">
      <w:pPr>
        <w:pStyle w:val="20"/>
        <w:tabs>
          <w:tab w:val="left" w:pos="202"/>
        </w:tabs>
        <w:spacing w:after="300" w:line="276" w:lineRule="auto"/>
        <w:ind w:hanging="1311"/>
        <w:jc w:val="both"/>
        <w:rPr>
          <w:sz w:val="24"/>
          <w:szCs w:val="24"/>
        </w:rPr>
      </w:pPr>
      <w:r w:rsidRPr="005B12B3">
        <w:rPr>
          <w:sz w:val="24"/>
          <w:szCs w:val="24"/>
        </w:rPr>
        <w:tab/>
      </w:r>
      <w:r w:rsidRPr="005B12B3">
        <w:rPr>
          <w:sz w:val="24"/>
          <w:szCs w:val="24"/>
        </w:rPr>
        <w:tab/>
      </w:r>
      <w:r w:rsidRPr="005B12B3">
        <w:rPr>
          <w:sz w:val="24"/>
          <w:szCs w:val="24"/>
        </w:rPr>
        <w:tab/>
        <w:t xml:space="preserve">По данному направлению расходов отражаются расходы бюджета сельского поселения на содержание автомобильных дорог местного значения </w:t>
      </w:r>
    </w:p>
    <w:p w:rsidR="004A1C3D" w:rsidRPr="005B12B3" w:rsidRDefault="00494A80" w:rsidP="005B12B3">
      <w:pPr>
        <w:pStyle w:val="20"/>
        <w:tabs>
          <w:tab w:val="left" w:pos="202"/>
        </w:tabs>
        <w:spacing w:after="300" w:line="276" w:lineRule="auto"/>
        <w:ind w:left="709" w:hanging="142"/>
        <w:jc w:val="both"/>
        <w:rPr>
          <w:sz w:val="24"/>
          <w:szCs w:val="24"/>
        </w:rPr>
      </w:pPr>
      <w:r w:rsidRPr="005B12B3">
        <w:rPr>
          <w:sz w:val="24"/>
          <w:szCs w:val="24"/>
        </w:rPr>
        <w:tab/>
        <w:t xml:space="preserve">- </w:t>
      </w:r>
      <w:r w:rsidR="002604C8" w:rsidRPr="005B12B3">
        <w:rPr>
          <w:sz w:val="24"/>
          <w:szCs w:val="24"/>
        </w:rPr>
        <w:t>9Д020 Ремонт и капитал</w:t>
      </w:r>
      <w:r w:rsidR="005A762B" w:rsidRPr="005B12B3">
        <w:rPr>
          <w:sz w:val="24"/>
          <w:szCs w:val="24"/>
        </w:rPr>
        <w:t>ьный ремонт автомобильных дорог.</w:t>
      </w:r>
    </w:p>
    <w:p w:rsidR="004A1C3D" w:rsidRPr="005B12B3" w:rsidRDefault="00494A80"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ремонт и капитальный </w:t>
      </w:r>
      <w:proofErr w:type="gramStart"/>
      <w:r w:rsidRPr="005B12B3">
        <w:rPr>
          <w:sz w:val="24"/>
          <w:szCs w:val="24"/>
        </w:rPr>
        <w:t>ремонт  автомобильных</w:t>
      </w:r>
      <w:proofErr w:type="gramEnd"/>
      <w:r w:rsidRPr="005B12B3">
        <w:rPr>
          <w:sz w:val="24"/>
          <w:szCs w:val="24"/>
        </w:rPr>
        <w:t xml:space="preserve"> дорог местного значения</w:t>
      </w:r>
      <w:r w:rsidR="002604C8" w:rsidRPr="005B12B3">
        <w:rPr>
          <w:sz w:val="24"/>
          <w:szCs w:val="24"/>
        </w:rPr>
        <w:t>.</w:t>
      </w:r>
    </w:p>
    <w:p w:rsidR="004A1C3D" w:rsidRPr="005B12B3" w:rsidRDefault="00494A80" w:rsidP="005B12B3">
      <w:pPr>
        <w:pStyle w:val="20"/>
        <w:numPr>
          <w:ilvl w:val="2"/>
          <w:numId w:val="5"/>
        </w:numPr>
        <w:shd w:val="clear" w:color="auto" w:fill="auto"/>
        <w:tabs>
          <w:tab w:val="left" w:pos="322"/>
        </w:tabs>
        <w:spacing w:after="300" w:line="276" w:lineRule="auto"/>
        <w:ind w:firstLine="567"/>
        <w:jc w:val="both"/>
        <w:rPr>
          <w:sz w:val="24"/>
          <w:szCs w:val="24"/>
        </w:rPr>
      </w:pPr>
      <w:r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2010 </w:t>
      </w:r>
      <w:proofErr w:type="spellStart"/>
      <w:r w:rsidR="002604C8" w:rsidRPr="005B12B3">
        <w:rPr>
          <w:sz w:val="24"/>
          <w:szCs w:val="24"/>
        </w:rPr>
        <w:t>Софинансирование</w:t>
      </w:r>
      <w:proofErr w:type="spellEnd"/>
      <w:r w:rsidR="002604C8" w:rsidRPr="005B12B3">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4A1C3D" w:rsidRPr="005B12B3" w:rsidRDefault="005A762B"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Д110</w:t>
      </w:r>
      <w:r w:rsidR="002604C8" w:rsidRPr="005B12B3">
        <w:rPr>
          <w:sz w:val="24"/>
          <w:szCs w:val="24"/>
          <w:lang w:eastAsia="en-US" w:bidi="en-US"/>
        </w:rPr>
        <w:t xml:space="preserve"> </w:t>
      </w:r>
      <w:r w:rsidRPr="005B12B3">
        <w:rPr>
          <w:sz w:val="24"/>
          <w:szCs w:val="24"/>
        </w:rPr>
        <w:t>Содержание автомобильных дорог общего пользования местного значения за счет межбюджетных трансфертов;</w:t>
      </w:r>
    </w:p>
    <w:p w:rsidR="004A1C3D" w:rsidRPr="005B12B3" w:rsidRDefault="005A762B" w:rsidP="005B12B3">
      <w:pPr>
        <w:pStyle w:val="20"/>
        <w:numPr>
          <w:ilvl w:val="0"/>
          <w:numId w:val="5"/>
        </w:numPr>
        <w:shd w:val="clear" w:color="auto" w:fill="auto"/>
        <w:tabs>
          <w:tab w:val="left" w:pos="198"/>
        </w:tabs>
        <w:spacing w:after="300" w:line="276" w:lineRule="auto"/>
        <w:ind w:firstLine="709"/>
        <w:jc w:val="both"/>
        <w:rPr>
          <w:sz w:val="24"/>
          <w:szCs w:val="24"/>
        </w:rPr>
      </w:pPr>
      <w:r w:rsidRPr="005B12B3">
        <w:rPr>
          <w:sz w:val="24"/>
          <w:szCs w:val="24"/>
          <w:lang w:val="en-US" w:eastAsia="en-US" w:bidi="en-US"/>
        </w:rPr>
        <w:t>S</w:t>
      </w:r>
      <w:r w:rsidR="00494A80" w:rsidRPr="005B12B3">
        <w:rPr>
          <w:sz w:val="24"/>
          <w:szCs w:val="24"/>
          <w:lang w:eastAsia="en-US" w:bidi="en-US"/>
        </w:rPr>
        <w:t>Д12</w:t>
      </w:r>
      <w:r w:rsidRPr="005B12B3">
        <w:rPr>
          <w:sz w:val="24"/>
          <w:szCs w:val="24"/>
          <w:lang w:eastAsia="en-US" w:bidi="en-US"/>
        </w:rPr>
        <w:t>0</w:t>
      </w:r>
      <w:r w:rsidR="002604C8" w:rsidRPr="005B12B3">
        <w:rPr>
          <w:sz w:val="24"/>
          <w:szCs w:val="24"/>
          <w:lang w:eastAsia="en-US" w:bidi="en-US"/>
        </w:rPr>
        <w:t xml:space="preserve"> </w:t>
      </w:r>
      <w:r w:rsidRPr="005B12B3">
        <w:rPr>
          <w:sz w:val="24"/>
          <w:szCs w:val="24"/>
        </w:rPr>
        <w:t>Ремонт и капитальный ремонт автомобильных дорог общего пользования местного значения за счет межбюджетных трансфертов.</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данным направлениям расходов отражаются расходы бюджета сельского поселения, в том числе осуществляемые за счёт средств бюджета Республики Башкортостан, полученных в </w:t>
      </w:r>
      <w:r w:rsidRPr="005B12B3">
        <w:rPr>
          <w:sz w:val="24"/>
          <w:szCs w:val="24"/>
        </w:rPr>
        <w:lastRenderedPageBreak/>
        <w:t xml:space="preserve">форме субсидий в целях </w:t>
      </w:r>
      <w:proofErr w:type="spellStart"/>
      <w:r w:rsidRPr="005B12B3">
        <w:rPr>
          <w:sz w:val="24"/>
          <w:szCs w:val="24"/>
        </w:rPr>
        <w:t>софинансирования</w:t>
      </w:r>
      <w:proofErr w:type="spellEnd"/>
      <w:r w:rsidRPr="005B12B3">
        <w:rPr>
          <w:sz w:val="24"/>
          <w:szCs w:val="24"/>
        </w:rPr>
        <w:t xml:space="preserve"> расходов сельского поселения по содержанию, ремонту, капитальному ремонту автомобильных дорог общего пользования местного значения.</w:t>
      </w:r>
    </w:p>
    <w:p w:rsidR="004A1C3D" w:rsidRPr="005B12B3" w:rsidRDefault="002604C8" w:rsidP="005B12B3">
      <w:pPr>
        <w:pStyle w:val="20"/>
        <w:numPr>
          <w:ilvl w:val="0"/>
          <w:numId w:val="5"/>
        </w:numPr>
        <w:shd w:val="clear" w:color="auto" w:fill="auto"/>
        <w:tabs>
          <w:tab w:val="left" w:pos="207"/>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2471 </w:t>
      </w:r>
      <w:r w:rsidRPr="005B12B3">
        <w:rPr>
          <w:sz w:val="24"/>
          <w:szCs w:val="24"/>
        </w:rPr>
        <w:t>Реализация проектов развития общественной инфраструктуры, основанных на местных инициативах за счет средств бюджетов.</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 в том числе в целях </w:t>
      </w:r>
      <w:proofErr w:type="spellStart"/>
      <w:r w:rsidRPr="005B12B3">
        <w:rPr>
          <w:sz w:val="24"/>
          <w:szCs w:val="24"/>
        </w:rPr>
        <w:t>софинансирования</w:t>
      </w:r>
      <w:proofErr w:type="spellEnd"/>
      <w:r w:rsidRPr="005B12B3">
        <w:rPr>
          <w:sz w:val="24"/>
          <w:szCs w:val="24"/>
        </w:rPr>
        <w:t xml:space="preserve"> которых бюджету сельского поселения предоставляются субсидии из бюджета Республики Башкортостан и муниципального района Салаватский район.</w:t>
      </w:r>
    </w:p>
    <w:p w:rsidR="004A1C3D" w:rsidRPr="005B12B3" w:rsidRDefault="002604C8"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2472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физических лиц.</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сельских поселений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w:t>
      </w:r>
    </w:p>
    <w:p w:rsidR="004A1C3D" w:rsidRPr="005B12B3" w:rsidRDefault="002604C8"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2473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юридических лиц.</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данным направлениям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w:t>
      </w:r>
    </w:p>
    <w:p w:rsidR="004A1C3D" w:rsidRPr="005B12B3" w:rsidRDefault="002604C8" w:rsidP="005B12B3">
      <w:pPr>
        <w:pStyle w:val="20"/>
        <w:numPr>
          <w:ilvl w:val="0"/>
          <w:numId w:val="5"/>
        </w:numPr>
        <w:shd w:val="clear" w:color="auto" w:fill="auto"/>
        <w:tabs>
          <w:tab w:val="left" w:pos="32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2650 </w:t>
      </w:r>
      <w:r w:rsidRPr="005B12B3">
        <w:rPr>
          <w:sz w:val="24"/>
          <w:szCs w:val="24"/>
        </w:rPr>
        <w:t>Мероприятия по капитальному ремонту водонапорных башен (систем централизованного водоснабжения) на территории сельских поселений Республики Башкортоста</w:t>
      </w:r>
      <w:r w:rsidR="00494A80" w:rsidRPr="005B12B3">
        <w:rPr>
          <w:sz w:val="24"/>
          <w:szCs w:val="24"/>
        </w:rPr>
        <w:t>н.</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данной целевой статье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расходов муниципальных районов Республики Башкортостан на выполнение текущего и капитального ремонта водонапорных башен (систем централизованного водоснабжения) населенных пунктов Республики Башкортостан и проведение строительного контроля, технического надзора при осуществлении капитального ремонта.</w:t>
      </w:r>
    </w:p>
    <w:p w:rsidR="00494A80" w:rsidRPr="005B12B3" w:rsidRDefault="00494A80" w:rsidP="005B12B3">
      <w:pPr>
        <w:pStyle w:val="20"/>
        <w:shd w:val="clear" w:color="auto" w:fill="auto"/>
        <w:spacing w:after="300" w:line="276" w:lineRule="auto"/>
        <w:ind w:firstLine="0"/>
        <w:jc w:val="both"/>
        <w:rPr>
          <w:sz w:val="24"/>
          <w:szCs w:val="24"/>
        </w:rPr>
      </w:pPr>
    </w:p>
    <w:p w:rsidR="004A1C3D" w:rsidRPr="005B12B3" w:rsidRDefault="002604C8" w:rsidP="005B12B3">
      <w:pPr>
        <w:pStyle w:val="20"/>
        <w:numPr>
          <w:ilvl w:val="0"/>
          <w:numId w:val="5"/>
        </w:numPr>
        <w:shd w:val="clear" w:color="auto" w:fill="auto"/>
        <w:tabs>
          <w:tab w:val="left" w:pos="252"/>
        </w:tabs>
        <w:spacing w:after="300" w:line="276" w:lineRule="auto"/>
        <w:ind w:firstLine="709"/>
        <w:jc w:val="left"/>
        <w:rPr>
          <w:sz w:val="24"/>
          <w:szCs w:val="24"/>
        </w:rPr>
      </w:pPr>
      <w:r w:rsidRPr="005B12B3">
        <w:rPr>
          <w:sz w:val="24"/>
          <w:szCs w:val="24"/>
          <w:lang w:val="en-US" w:eastAsia="en-US" w:bidi="en-US"/>
        </w:rPr>
        <w:t>S</w:t>
      </w:r>
      <w:r w:rsidRPr="005B12B3">
        <w:rPr>
          <w:sz w:val="24"/>
          <w:szCs w:val="24"/>
          <w:lang w:eastAsia="en-US" w:bidi="en-US"/>
        </w:rPr>
        <w:t xml:space="preserve">2750 </w:t>
      </w:r>
      <w:r w:rsidRPr="005B12B3">
        <w:rPr>
          <w:sz w:val="24"/>
          <w:szCs w:val="24"/>
        </w:rPr>
        <w:t>Осуществление мероприятий по разработке документов территориального планирования и градостроительного зонирования.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данной целевой статье отражаются расходы бюджета сельского поселения на оказание финансовой помощи </w:t>
      </w:r>
      <w:proofErr w:type="gramStart"/>
      <w:r w:rsidRPr="005B12B3">
        <w:rPr>
          <w:sz w:val="24"/>
          <w:szCs w:val="24"/>
        </w:rPr>
        <w:t>при осуществление</w:t>
      </w:r>
      <w:proofErr w:type="gramEnd"/>
      <w:r w:rsidRPr="005B12B3">
        <w:rPr>
          <w:sz w:val="24"/>
          <w:szCs w:val="24"/>
        </w:rPr>
        <w:t xml:space="preserve"> мероприятий по разработке документов </w:t>
      </w:r>
      <w:r w:rsidRPr="005B12B3">
        <w:rPr>
          <w:sz w:val="24"/>
          <w:szCs w:val="24"/>
        </w:rPr>
        <w:lastRenderedPageBreak/>
        <w:t>территориального планирования и градостроительного зонирования.</w:t>
      </w:r>
    </w:p>
    <w:p w:rsidR="004A1C3D" w:rsidRPr="005B12B3" w:rsidRDefault="002604C8" w:rsidP="005B12B3">
      <w:pPr>
        <w:pStyle w:val="20"/>
        <w:shd w:val="clear" w:color="auto" w:fill="auto"/>
        <w:spacing w:after="300" w:line="276" w:lineRule="auto"/>
        <w:ind w:right="20" w:firstLine="0"/>
        <w:rPr>
          <w:sz w:val="24"/>
          <w:szCs w:val="24"/>
        </w:rPr>
      </w:pPr>
      <w:r w:rsidRPr="005B12B3">
        <w:rPr>
          <w:sz w:val="24"/>
          <w:szCs w:val="24"/>
        </w:rPr>
        <w:t>III. Установление, детализация и определение порядка</w:t>
      </w:r>
      <w:r w:rsidRPr="005B12B3">
        <w:rPr>
          <w:sz w:val="24"/>
          <w:szCs w:val="24"/>
        </w:rPr>
        <w:br/>
        <w:t>применения классификации источников финансирования</w:t>
      </w:r>
      <w:r w:rsidRPr="005B12B3">
        <w:rPr>
          <w:sz w:val="24"/>
          <w:szCs w:val="24"/>
        </w:rPr>
        <w:br/>
        <w:t xml:space="preserve">дефицита бюджета сельского поселения </w:t>
      </w:r>
      <w:r w:rsidR="0093335F">
        <w:rPr>
          <w:sz w:val="24"/>
          <w:szCs w:val="24"/>
        </w:rPr>
        <w:t>Мечетлинский</w:t>
      </w:r>
      <w:r w:rsidRPr="005B12B3">
        <w:rPr>
          <w:sz w:val="24"/>
          <w:szCs w:val="24"/>
        </w:rPr>
        <w:t xml:space="preserve"> сельсовет муниципального</w:t>
      </w:r>
      <w:r w:rsidRPr="005B12B3">
        <w:rPr>
          <w:sz w:val="24"/>
          <w:szCs w:val="24"/>
        </w:rPr>
        <w:br/>
        <w:t>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В рамках кода вида источников финансирования дефицита бюджета сельского поселения производится детализация подвида источников финансирования дефицитов бюджетов с учетом особенностей исполнения бюджета сельского поселения.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Перечень кодов источнико</w:t>
      </w:r>
      <w:r w:rsidR="00494A80" w:rsidRPr="005B12B3">
        <w:rPr>
          <w:sz w:val="24"/>
          <w:szCs w:val="24"/>
        </w:rPr>
        <w:t>в финансирования дефицита бюджет</w:t>
      </w:r>
      <w:r w:rsidRPr="005B12B3">
        <w:rPr>
          <w:sz w:val="24"/>
          <w:szCs w:val="24"/>
        </w:rPr>
        <w:t xml:space="preserve">а сельского поселения по соответствующему подвиду источников финансирования дефицитов бюджетов установлен в </w:t>
      </w:r>
      <w:r w:rsidRPr="005B12B3">
        <w:rPr>
          <w:rStyle w:val="24"/>
          <w:sz w:val="24"/>
          <w:szCs w:val="24"/>
        </w:rPr>
        <w:t xml:space="preserve">приложении </w:t>
      </w:r>
      <w:r w:rsidRPr="005B12B3">
        <w:rPr>
          <w:sz w:val="24"/>
          <w:szCs w:val="24"/>
        </w:rPr>
        <w:t xml:space="preserve">№ </w:t>
      </w:r>
      <w:r w:rsidR="009A5CCB">
        <w:rPr>
          <w:rStyle w:val="24"/>
          <w:sz w:val="24"/>
          <w:szCs w:val="24"/>
        </w:rPr>
        <w:t>3</w:t>
      </w:r>
      <w:r w:rsidRPr="005B12B3">
        <w:rPr>
          <w:rStyle w:val="24"/>
          <w:sz w:val="24"/>
          <w:szCs w:val="24"/>
        </w:rPr>
        <w:t xml:space="preserve"> </w:t>
      </w:r>
      <w:r w:rsidRPr="005B12B3">
        <w:rPr>
          <w:sz w:val="24"/>
          <w:szCs w:val="24"/>
        </w:rPr>
        <w:t>к настоящему Порядку.</w:t>
      </w:r>
    </w:p>
    <w:p w:rsidR="004A1C3D" w:rsidRPr="005B12B3" w:rsidRDefault="002604C8" w:rsidP="009A5CCB">
      <w:pPr>
        <w:pStyle w:val="20"/>
        <w:shd w:val="clear" w:color="auto" w:fill="auto"/>
        <w:spacing w:after="300" w:line="276" w:lineRule="auto"/>
        <w:ind w:left="720" w:firstLine="240"/>
        <w:rPr>
          <w:sz w:val="24"/>
          <w:szCs w:val="24"/>
        </w:rPr>
      </w:pPr>
      <w:r w:rsidRPr="005B12B3">
        <w:rPr>
          <w:sz w:val="24"/>
          <w:szCs w:val="24"/>
        </w:rPr>
        <w:t xml:space="preserve">IV. Перечень и правила применения в части детализации кодов расходов операций сектора государственного управления, задействованных в бюджете сельского поселения </w:t>
      </w:r>
      <w:r w:rsidR="0093335F">
        <w:rPr>
          <w:sz w:val="24"/>
          <w:szCs w:val="24"/>
        </w:rPr>
        <w:t>Мечетлинский</w:t>
      </w:r>
      <w:r w:rsidRPr="005B12B3">
        <w:rPr>
          <w:sz w:val="24"/>
          <w:szCs w:val="24"/>
        </w:rPr>
        <w:t xml:space="preserve"> сельсовет муниципального района</w:t>
      </w:r>
      <w:r w:rsidR="009A5CCB">
        <w:rPr>
          <w:sz w:val="24"/>
          <w:szCs w:val="24"/>
        </w:rPr>
        <w:t xml:space="preserve"> </w:t>
      </w:r>
      <w:r w:rsidRPr="005B12B3">
        <w:rPr>
          <w:sz w:val="24"/>
          <w:szCs w:val="24"/>
        </w:rPr>
        <w:t>Салаватский район Республике</w:t>
      </w:r>
    </w:p>
    <w:p w:rsidR="004A1C3D" w:rsidRPr="005B12B3" w:rsidRDefault="002604C8" w:rsidP="005B12B3">
      <w:pPr>
        <w:pStyle w:val="20"/>
        <w:numPr>
          <w:ilvl w:val="0"/>
          <w:numId w:val="6"/>
        </w:numPr>
        <w:shd w:val="clear" w:color="auto" w:fill="auto"/>
        <w:tabs>
          <w:tab w:val="left" w:pos="1180"/>
        </w:tabs>
        <w:spacing w:after="300" w:line="276" w:lineRule="auto"/>
        <w:ind w:firstLine="720"/>
        <w:jc w:val="both"/>
        <w:rPr>
          <w:sz w:val="24"/>
          <w:szCs w:val="24"/>
        </w:rPr>
      </w:pPr>
      <w:r w:rsidRPr="005B12B3">
        <w:rPr>
          <w:sz w:val="24"/>
          <w:szCs w:val="24"/>
        </w:rPr>
        <w:t xml:space="preserve">Перечень кодов статей, подстатей расходов операций сектора государственного управления с детализацией установлен в </w:t>
      </w:r>
      <w:r w:rsidRPr="005B12B3">
        <w:rPr>
          <w:rStyle w:val="24"/>
          <w:sz w:val="24"/>
          <w:szCs w:val="24"/>
        </w:rPr>
        <w:t xml:space="preserve">Приложении </w:t>
      </w:r>
      <w:r w:rsidRPr="005B12B3">
        <w:rPr>
          <w:sz w:val="24"/>
          <w:szCs w:val="24"/>
        </w:rPr>
        <w:t xml:space="preserve">№ </w:t>
      </w:r>
      <w:r w:rsidR="009A5CCB">
        <w:rPr>
          <w:rStyle w:val="210pt"/>
          <w:sz w:val="24"/>
          <w:szCs w:val="24"/>
        </w:rPr>
        <w:t>4</w:t>
      </w:r>
      <w:r w:rsidRPr="005B12B3">
        <w:rPr>
          <w:rStyle w:val="210pt"/>
          <w:sz w:val="24"/>
          <w:szCs w:val="24"/>
        </w:rPr>
        <w:t xml:space="preserve"> </w:t>
      </w:r>
      <w:r w:rsidRPr="005B12B3">
        <w:rPr>
          <w:sz w:val="24"/>
          <w:szCs w:val="24"/>
        </w:rPr>
        <w:t>к настоящему Порядку.</w:t>
      </w:r>
    </w:p>
    <w:p w:rsidR="004A1C3D" w:rsidRPr="005B12B3" w:rsidRDefault="002604C8" w:rsidP="005B12B3">
      <w:pPr>
        <w:pStyle w:val="20"/>
        <w:numPr>
          <w:ilvl w:val="0"/>
          <w:numId w:val="6"/>
        </w:numPr>
        <w:shd w:val="clear" w:color="auto" w:fill="auto"/>
        <w:tabs>
          <w:tab w:val="left" w:pos="1175"/>
        </w:tabs>
        <w:spacing w:after="300" w:line="276" w:lineRule="auto"/>
        <w:ind w:firstLine="720"/>
        <w:jc w:val="both"/>
        <w:rPr>
          <w:sz w:val="24"/>
          <w:szCs w:val="24"/>
        </w:rPr>
      </w:pPr>
      <w:r w:rsidRPr="005B12B3">
        <w:rPr>
          <w:sz w:val="24"/>
          <w:szCs w:val="24"/>
        </w:rPr>
        <w:t>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p>
    <w:p w:rsidR="004A1C3D" w:rsidRPr="005B12B3" w:rsidRDefault="002604C8" w:rsidP="009A5CCB">
      <w:pPr>
        <w:pStyle w:val="20"/>
        <w:shd w:val="clear" w:color="auto" w:fill="auto"/>
        <w:spacing w:after="300" w:line="276" w:lineRule="auto"/>
        <w:ind w:left="3440" w:firstLine="0"/>
        <w:jc w:val="both"/>
        <w:rPr>
          <w:sz w:val="24"/>
          <w:szCs w:val="24"/>
        </w:rPr>
      </w:pPr>
      <w:r w:rsidRPr="005B12B3">
        <w:rPr>
          <w:sz w:val="24"/>
          <w:szCs w:val="24"/>
        </w:rPr>
        <w:t xml:space="preserve">Статья </w:t>
      </w:r>
      <w:r w:rsidR="009A5CCB">
        <w:rPr>
          <w:rStyle w:val="21pt"/>
          <w:sz w:val="24"/>
          <w:szCs w:val="24"/>
        </w:rPr>
        <w:t>211 «</w:t>
      </w:r>
      <w:r w:rsidR="009A5CCB">
        <w:rPr>
          <w:sz w:val="24"/>
          <w:szCs w:val="24"/>
        </w:rPr>
        <w:t>Заработная плата»</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На данный элемент относятся расхода по заработной плате работников.</w:t>
      </w:r>
    </w:p>
    <w:p w:rsidR="004A1C3D" w:rsidRPr="005B12B3" w:rsidRDefault="009A5CCB" w:rsidP="005B12B3">
      <w:pPr>
        <w:pStyle w:val="20"/>
        <w:shd w:val="clear" w:color="auto" w:fill="auto"/>
        <w:spacing w:after="300" w:line="276" w:lineRule="auto"/>
        <w:ind w:left="2320" w:firstLine="0"/>
        <w:jc w:val="left"/>
        <w:rPr>
          <w:sz w:val="24"/>
          <w:szCs w:val="24"/>
        </w:rPr>
      </w:pPr>
      <w:r>
        <w:rPr>
          <w:sz w:val="24"/>
          <w:szCs w:val="24"/>
        </w:rPr>
        <w:t>Статья 213 «</w:t>
      </w:r>
      <w:r w:rsidR="002604C8" w:rsidRPr="005B12B3">
        <w:rPr>
          <w:sz w:val="24"/>
          <w:szCs w:val="24"/>
        </w:rPr>
        <w:t>Начисл</w:t>
      </w:r>
      <w:r>
        <w:rPr>
          <w:sz w:val="24"/>
          <w:szCs w:val="24"/>
        </w:rPr>
        <w:t>ения на выплаты по оплате труда»</w:t>
      </w:r>
    </w:p>
    <w:p w:rsidR="004A1C3D" w:rsidRPr="005B12B3" w:rsidRDefault="002604C8" w:rsidP="005B12B3">
      <w:pPr>
        <w:pStyle w:val="20"/>
        <w:shd w:val="clear" w:color="auto" w:fill="auto"/>
        <w:spacing w:after="300" w:line="276" w:lineRule="auto"/>
        <w:ind w:firstLine="840"/>
        <w:jc w:val="left"/>
        <w:rPr>
          <w:sz w:val="24"/>
          <w:szCs w:val="24"/>
        </w:rPr>
      </w:pPr>
      <w:r w:rsidRPr="005B12B3">
        <w:rPr>
          <w:sz w:val="24"/>
          <w:szCs w:val="24"/>
        </w:rPr>
        <w:t>На данный элемент относятся страховые взносы на зарплату и другие выплаты сотрудникам.</w:t>
      </w:r>
    </w:p>
    <w:p w:rsidR="004A1C3D" w:rsidRPr="005B12B3" w:rsidRDefault="009A5CCB" w:rsidP="005B12B3">
      <w:pPr>
        <w:pStyle w:val="20"/>
        <w:shd w:val="clear" w:color="auto" w:fill="auto"/>
        <w:spacing w:after="300" w:line="276" w:lineRule="auto"/>
        <w:ind w:left="3700" w:firstLine="0"/>
        <w:jc w:val="left"/>
        <w:rPr>
          <w:sz w:val="24"/>
          <w:szCs w:val="24"/>
        </w:rPr>
      </w:pPr>
      <w:r>
        <w:rPr>
          <w:sz w:val="24"/>
          <w:szCs w:val="24"/>
        </w:rPr>
        <w:t>Статья 221 «Услуги связи»</w:t>
      </w:r>
      <w:r w:rsidR="002604C8" w:rsidRPr="005B12B3">
        <w:rPr>
          <w:sz w:val="24"/>
          <w:szCs w:val="24"/>
        </w:rPr>
        <w:t>.</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данные элементы относятся расходы слуги почтовой связи: пересылка почтовых отправлений, в том числе расходы на упаковку; пересылка пенсий и пособий; пересылка почтовой корреспонденции с использованием франкировальной машины; абонентская плата за пользование почтовыми абонентскими. Покупка: почтовых марок; маркированных конвертов и почтовых бланков; маркированных почтовых уведомлений при пересылке отправлений с уведомлением. Услуги телефонно-телеграфной, факсимильной, сотовой, пейджинговой связи, радиосвязи, интернет - провайдеров.</w:t>
      </w:r>
    </w:p>
    <w:p w:rsidR="004A1C3D" w:rsidRPr="005B12B3" w:rsidRDefault="002604C8" w:rsidP="005B12B3">
      <w:pPr>
        <w:pStyle w:val="20"/>
        <w:shd w:val="clear" w:color="auto" w:fill="auto"/>
        <w:spacing w:after="300" w:line="276" w:lineRule="auto"/>
        <w:ind w:left="3180" w:firstLine="0"/>
        <w:jc w:val="left"/>
        <w:rPr>
          <w:sz w:val="24"/>
          <w:szCs w:val="24"/>
        </w:rPr>
      </w:pPr>
      <w:r w:rsidRPr="005B12B3">
        <w:rPr>
          <w:sz w:val="24"/>
          <w:szCs w:val="24"/>
        </w:rPr>
        <w:lastRenderedPageBreak/>
        <w:t>Статья 222 «Транспортные услуги».</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на приобретение транспортных услуг, в том числе: оказание услуг пер</w:t>
      </w:r>
      <w:r w:rsidR="00494A80" w:rsidRPr="005B12B3">
        <w:rPr>
          <w:sz w:val="24"/>
          <w:szCs w:val="24"/>
        </w:rPr>
        <w:t>евозки на основании договора ав</w:t>
      </w:r>
      <w:r w:rsidRPr="005B12B3">
        <w:rPr>
          <w:sz w:val="24"/>
          <w:szCs w:val="24"/>
        </w:rPr>
        <w:t>тотранспортного обслуживания,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 обеспечение должностных лиц проездными документами в служебных целях на все виды общественного транспорта,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 оплата договоров гражданско-правового характера, заключенных с физическими лицами, на оказание транспортных услуг; другие аналогичные расходы.</w:t>
      </w:r>
    </w:p>
    <w:p w:rsidR="004A1C3D" w:rsidRPr="005B12B3" w:rsidRDefault="002604C8" w:rsidP="005B12B3">
      <w:pPr>
        <w:pStyle w:val="20"/>
        <w:shd w:val="clear" w:color="auto" w:fill="auto"/>
        <w:spacing w:after="300" w:line="276" w:lineRule="auto"/>
        <w:ind w:firstLine="0"/>
        <w:jc w:val="both"/>
        <w:rPr>
          <w:sz w:val="24"/>
          <w:szCs w:val="24"/>
        </w:rPr>
      </w:pPr>
      <w:r w:rsidRPr="005B12B3">
        <w:rPr>
          <w:sz w:val="24"/>
          <w:szCs w:val="24"/>
        </w:rPr>
        <w:t>Кроме того, на данную подстатью относятся расходы на возмещение (компенсацию) за использование личного транспорта для служебных целей.</w:t>
      </w:r>
    </w:p>
    <w:p w:rsidR="004A1C3D" w:rsidRPr="005B12B3" w:rsidRDefault="002604C8" w:rsidP="005B12B3">
      <w:pPr>
        <w:pStyle w:val="20"/>
        <w:shd w:val="clear" w:color="auto" w:fill="auto"/>
        <w:spacing w:after="300" w:line="276" w:lineRule="auto"/>
        <w:ind w:firstLine="0"/>
        <w:jc w:val="left"/>
        <w:rPr>
          <w:sz w:val="24"/>
          <w:szCs w:val="24"/>
        </w:rPr>
      </w:pPr>
      <w:r w:rsidRPr="005B12B3">
        <w:rPr>
          <w:sz w:val="24"/>
          <w:szCs w:val="24"/>
        </w:rPr>
        <w:t xml:space="preserve">Подстатья 223 </w:t>
      </w:r>
      <w:r w:rsidR="00494A80" w:rsidRPr="005B12B3">
        <w:rPr>
          <w:sz w:val="24"/>
          <w:szCs w:val="24"/>
        </w:rPr>
        <w:t>«Коммунальные услуги»</w:t>
      </w:r>
      <w:r w:rsidRPr="005B12B3">
        <w:rPr>
          <w:sz w:val="24"/>
          <w:szCs w:val="24"/>
        </w:rPr>
        <w:t xml:space="preserve"> детализирована элементами:</w:t>
      </w:r>
    </w:p>
    <w:p w:rsidR="00494A80" w:rsidRPr="005B12B3" w:rsidRDefault="00494A80" w:rsidP="005B12B3">
      <w:pPr>
        <w:pStyle w:val="20"/>
        <w:shd w:val="clear" w:color="auto" w:fill="auto"/>
        <w:spacing w:after="300" w:line="276" w:lineRule="auto"/>
        <w:ind w:firstLine="560"/>
        <w:jc w:val="left"/>
        <w:rPr>
          <w:sz w:val="24"/>
          <w:szCs w:val="24"/>
        </w:rPr>
      </w:pPr>
      <w:r w:rsidRPr="005B12B3">
        <w:rPr>
          <w:sz w:val="24"/>
          <w:szCs w:val="24"/>
        </w:rPr>
        <w:t>- 223.1 «Оплата услуг предоставления тепловой энергии»;</w:t>
      </w:r>
    </w:p>
    <w:p w:rsidR="00494A80" w:rsidRPr="005B12B3" w:rsidRDefault="00494A80" w:rsidP="005B12B3">
      <w:pPr>
        <w:pStyle w:val="20"/>
        <w:shd w:val="clear" w:color="auto" w:fill="auto"/>
        <w:spacing w:after="300" w:line="276" w:lineRule="auto"/>
        <w:ind w:firstLine="0"/>
        <w:jc w:val="left"/>
        <w:rPr>
          <w:sz w:val="24"/>
          <w:szCs w:val="24"/>
        </w:rPr>
      </w:pP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- 223.2 «Оплата услуг печного отопления»;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- 223.3 «Оплата услуг горячего водоснабжения»;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- 223.4 «Оплата услуг холодного водоснабжения»;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- 223.5 «Оплата услуг предоставления газа»;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- 223.6 «Оплата услуг предоставления электроэнергии»;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- 223.7 «Оплата услуг канализации, ассенизации, водоотведения»;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- 223.8 «Другие расходы по оплате коммунальных услуг»;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- 223.9 «Оплата </w:t>
      </w:r>
      <w:proofErr w:type="spellStart"/>
      <w:r w:rsidRPr="005B12B3">
        <w:rPr>
          <w:sz w:val="24"/>
          <w:szCs w:val="24"/>
        </w:rPr>
        <w:t>энергосервисных</w:t>
      </w:r>
      <w:proofErr w:type="spellEnd"/>
      <w:r w:rsidRPr="005B12B3">
        <w:rPr>
          <w:sz w:val="24"/>
          <w:szCs w:val="24"/>
        </w:rPr>
        <w:t xml:space="preserve"> договоров (контрактов)».</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данные элементы относятся расходы на оплату приобретения соответствующих коммунальных услуг для государственных (муниципальных) нужд, включая их транспортировку по газораспределительным и электрическим сетям.</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lastRenderedPageBreak/>
        <w:t xml:space="preserve">223.2 «Оплата услуг печного отопления»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по оплате услуг печного отопления по договорам о предоставлении коммунальных услуг; договоров гражданско</w:t>
      </w:r>
      <w:r w:rsidR="00A30897" w:rsidRPr="005B12B3">
        <w:rPr>
          <w:sz w:val="24"/>
          <w:szCs w:val="24"/>
        </w:rPr>
        <w:t>-</w:t>
      </w:r>
      <w:r w:rsidRPr="005B12B3">
        <w:rPr>
          <w:sz w:val="24"/>
          <w:szCs w:val="24"/>
        </w:rPr>
        <w:t xml:space="preserve">правового характера, заключенных с кочегарами и сезонными истопниками.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223.7 «Оплата услуг канализации, ассенизации, водоотведения»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по оплате услуг канализации, ассенизации, водоотведения.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223.8 «Другие расходы по оплате коммунальных услуг»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 по оплате договоров на вывоз жидких бытовых отходов при отсутствии централизованной системы канализации; обращения с твердыми коммунальными отходами; по оплате договоров на возмещение стоимости коммунальных услуг; другие аналогичные расходы.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детализирована элементами: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223.9.1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тепловой энергии»;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223.9.2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печного отопления»;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223.9.3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горячего водоснабжения»;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223.9.4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холодного водоснабжения»;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223.9.5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газа»;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223.9.6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электроэнергии».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На данные элем относятся ходы на оплату: </w:t>
      </w:r>
      <w:proofErr w:type="spellStart"/>
      <w:r w:rsidR="00A30897" w:rsidRPr="005B12B3">
        <w:rPr>
          <w:sz w:val="24"/>
          <w:szCs w:val="24"/>
        </w:rPr>
        <w:t>энергосервисных</w:t>
      </w:r>
      <w:proofErr w:type="spellEnd"/>
      <w:r w:rsidR="00A30897" w:rsidRPr="005B12B3">
        <w:rPr>
          <w:sz w:val="24"/>
          <w:szCs w:val="24"/>
        </w:rPr>
        <w:t xml:space="preserve"> договоров счет </w:t>
      </w:r>
      <w:r w:rsidRPr="005B12B3">
        <w:rPr>
          <w:sz w:val="24"/>
          <w:szCs w:val="24"/>
        </w:rPr>
        <w:t xml:space="preserve">экономии </w:t>
      </w:r>
      <w:r w:rsidRPr="005B12B3">
        <w:rPr>
          <w:sz w:val="24"/>
          <w:szCs w:val="24"/>
        </w:rPr>
        <w:lastRenderedPageBreak/>
        <w:t xml:space="preserve">расходов на оплату услуг: предоставления тепловой энергии, печного отопления, горячего водоснабжения, холодного водоснабжения, предоставления газа, предоставления электроэнергии </w:t>
      </w:r>
    </w:p>
    <w:p w:rsidR="00494A80"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Оплата </w:t>
      </w:r>
      <w:proofErr w:type="spellStart"/>
      <w:r w:rsidRPr="005B12B3">
        <w:rPr>
          <w:sz w:val="24"/>
          <w:szCs w:val="24"/>
        </w:rPr>
        <w:t>энерго</w:t>
      </w:r>
      <w:r w:rsidR="00494A80" w:rsidRPr="005B12B3">
        <w:rPr>
          <w:sz w:val="24"/>
          <w:szCs w:val="24"/>
        </w:rPr>
        <w:t>сервисных</w:t>
      </w:r>
      <w:proofErr w:type="spellEnd"/>
      <w:r w:rsidR="00494A80" w:rsidRPr="005B12B3">
        <w:rPr>
          <w:sz w:val="24"/>
          <w:szCs w:val="24"/>
        </w:rPr>
        <w:t xml:space="preserve"> договоров (контрактов), цена которых определяется как процент от достигнутого размера экономии соответствующих расходов,</w:t>
      </w:r>
    </w:p>
    <w:p w:rsidR="004A1C3D" w:rsidRPr="005B12B3" w:rsidRDefault="009A5CCB" w:rsidP="005B12B3">
      <w:pPr>
        <w:pStyle w:val="20"/>
        <w:shd w:val="clear" w:color="auto" w:fill="auto"/>
        <w:spacing w:after="300" w:line="276" w:lineRule="auto"/>
        <w:ind w:firstLine="560"/>
        <w:jc w:val="both"/>
        <w:rPr>
          <w:sz w:val="24"/>
          <w:szCs w:val="24"/>
        </w:rPr>
      </w:pPr>
      <w:r>
        <w:rPr>
          <w:sz w:val="24"/>
          <w:szCs w:val="24"/>
        </w:rPr>
        <w:t>Подстатья 225 «</w:t>
      </w:r>
      <w:r w:rsidR="002604C8" w:rsidRPr="005B12B3">
        <w:rPr>
          <w:sz w:val="24"/>
          <w:szCs w:val="24"/>
        </w:rPr>
        <w:t>Работы,</w:t>
      </w:r>
      <w:r>
        <w:rPr>
          <w:sz w:val="24"/>
          <w:szCs w:val="24"/>
        </w:rPr>
        <w:t xml:space="preserve"> услуги по содержанию имущества»</w:t>
      </w:r>
      <w:r w:rsidR="002604C8" w:rsidRPr="005B12B3">
        <w:rPr>
          <w:sz w:val="24"/>
          <w:szCs w:val="24"/>
        </w:rPr>
        <w:t xml:space="preserve"> детализирована элементами:</w:t>
      </w:r>
    </w:p>
    <w:p w:rsidR="00A30897" w:rsidRPr="005B12B3" w:rsidRDefault="00A30897" w:rsidP="005B12B3">
      <w:pPr>
        <w:pStyle w:val="20"/>
        <w:shd w:val="clear" w:color="auto" w:fill="auto"/>
        <w:spacing w:after="300" w:line="276" w:lineRule="auto"/>
        <w:ind w:firstLine="560"/>
        <w:jc w:val="both"/>
        <w:rPr>
          <w:sz w:val="24"/>
          <w:szCs w:val="24"/>
        </w:rPr>
      </w:pPr>
    </w:p>
    <w:p w:rsidR="004A1C3D" w:rsidRPr="005B12B3" w:rsidRDefault="009A5CCB" w:rsidP="005B12B3">
      <w:pPr>
        <w:pStyle w:val="20"/>
        <w:numPr>
          <w:ilvl w:val="0"/>
          <w:numId w:val="8"/>
        </w:numPr>
        <w:shd w:val="clear" w:color="auto" w:fill="auto"/>
        <w:tabs>
          <w:tab w:val="left" w:pos="1170"/>
        </w:tabs>
        <w:spacing w:after="300" w:line="276" w:lineRule="auto"/>
        <w:ind w:firstLine="560"/>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9A5CCB" w:rsidP="005B12B3">
      <w:pPr>
        <w:pStyle w:val="20"/>
        <w:numPr>
          <w:ilvl w:val="0"/>
          <w:numId w:val="8"/>
        </w:numPr>
        <w:shd w:val="clear" w:color="auto" w:fill="auto"/>
        <w:tabs>
          <w:tab w:val="left" w:pos="1194"/>
        </w:tabs>
        <w:spacing w:after="300" w:line="276" w:lineRule="auto"/>
        <w:ind w:firstLine="560"/>
        <w:jc w:val="both"/>
        <w:rPr>
          <w:sz w:val="24"/>
          <w:szCs w:val="24"/>
        </w:rPr>
      </w:pPr>
      <w:r>
        <w:rPr>
          <w:sz w:val="24"/>
          <w:szCs w:val="24"/>
        </w:rPr>
        <w:t>«</w:t>
      </w:r>
      <w:r w:rsidR="002604C8" w:rsidRPr="005B12B3">
        <w:rPr>
          <w:sz w:val="24"/>
          <w:szCs w:val="24"/>
        </w:rPr>
        <w:t>Текущий ремонт (ремонт)</w:t>
      </w:r>
      <w:r>
        <w:rPr>
          <w:sz w:val="24"/>
          <w:szCs w:val="24"/>
        </w:rPr>
        <w:t>»</w:t>
      </w:r>
      <w:r w:rsidR="002604C8" w:rsidRPr="005B12B3">
        <w:rPr>
          <w:sz w:val="24"/>
          <w:szCs w:val="24"/>
        </w:rPr>
        <w:t>;</w:t>
      </w:r>
    </w:p>
    <w:p w:rsidR="004A1C3D" w:rsidRPr="005B12B3" w:rsidRDefault="009A5CCB" w:rsidP="005B12B3">
      <w:pPr>
        <w:pStyle w:val="20"/>
        <w:numPr>
          <w:ilvl w:val="0"/>
          <w:numId w:val="9"/>
        </w:numPr>
        <w:shd w:val="clear" w:color="auto" w:fill="auto"/>
        <w:tabs>
          <w:tab w:val="left" w:pos="1199"/>
        </w:tabs>
        <w:spacing w:after="300" w:line="276" w:lineRule="auto"/>
        <w:ind w:firstLine="560"/>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9A5CCB" w:rsidP="005B12B3">
      <w:pPr>
        <w:pStyle w:val="20"/>
        <w:numPr>
          <w:ilvl w:val="0"/>
          <w:numId w:val="10"/>
        </w:numPr>
        <w:shd w:val="clear" w:color="auto" w:fill="auto"/>
        <w:tabs>
          <w:tab w:val="left" w:pos="2621"/>
        </w:tabs>
        <w:spacing w:after="300" w:line="276" w:lineRule="auto"/>
        <w:ind w:left="2020" w:firstLine="0"/>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по 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 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
    <w:p w:rsidR="004A1C3D" w:rsidRPr="005B12B3" w:rsidRDefault="009A5CCB" w:rsidP="005B12B3">
      <w:pPr>
        <w:pStyle w:val="20"/>
        <w:numPr>
          <w:ilvl w:val="0"/>
          <w:numId w:val="10"/>
        </w:numPr>
        <w:shd w:val="clear" w:color="auto" w:fill="auto"/>
        <w:tabs>
          <w:tab w:val="left" w:pos="3665"/>
        </w:tabs>
        <w:spacing w:after="300" w:line="276" w:lineRule="auto"/>
        <w:ind w:left="3040" w:firstLine="0"/>
        <w:jc w:val="both"/>
        <w:rPr>
          <w:sz w:val="24"/>
          <w:szCs w:val="24"/>
        </w:rPr>
      </w:pPr>
      <w:r>
        <w:rPr>
          <w:sz w:val="24"/>
          <w:szCs w:val="24"/>
        </w:rPr>
        <w:t>«Текущий ремонт (ремонт)»</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по текущему ремонту.</w:t>
      </w:r>
    </w:p>
    <w:p w:rsidR="00A30897" w:rsidRPr="005B12B3" w:rsidRDefault="00A30897" w:rsidP="005B12B3">
      <w:pPr>
        <w:pStyle w:val="20"/>
        <w:shd w:val="clear" w:color="auto" w:fill="auto"/>
        <w:spacing w:after="300" w:line="276" w:lineRule="auto"/>
        <w:ind w:firstLine="708"/>
        <w:rPr>
          <w:sz w:val="24"/>
          <w:szCs w:val="24"/>
        </w:rPr>
      </w:pPr>
      <w:r w:rsidRPr="005B12B3">
        <w:rPr>
          <w:sz w:val="24"/>
          <w:szCs w:val="24"/>
        </w:rPr>
        <w:t>225.3 «Капитальный ремонт»</w:t>
      </w:r>
    </w:p>
    <w:p w:rsidR="00A30897" w:rsidRPr="005B12B3" w:rsidRDefault="00A30897" w:rsidP="005B12B3">
      <w:pPr>
        <w:pStyle w:val="20"/>
        <w:shd w:val="clear" w:color="auto" w:fill="auto"/>
        <w:spacing w:after="300" w:line="276" w:lineRule="auto"/>
        <w:ind w:firstLine="708"/>
        <w:jc w:val="both"/>
        <w:rPr>
          <w:sz w:val="24"/>
          <w:szCs w:val="24"/>
        </w:rPr>
      </w:pPr>
      <w:r w:rsidRPr="005B12B3">
        <w:rPr>
          <w:sz w:val="24"/>
          <w:szCs w:val="24"/>
        </w:rPr>
        <w:t xml:space="preserve">На данный элемент относятся расходы по капитальному ремонту. </w:t>
      </w:r>
    </w:p>
    <w:p w:rsidR="00A30897" w:rsidRPr="005B12B3" w:rsidRDefault="00A30897" w:rsidP="005B12B3">
      <w:pPr>
        <w:pStyle w:val="20"/>
        <w:shd w:val="clear" w:color="auto" w:fill="auto"/>
        <w:spacing w:after="300" w:line="276" w:lineRule="auto"/>
        <w:ind w:firstLine="708"/>
        <w:rPr>
          <w:sz w:val="24"/>
          <w:szCs w:val="24"/>
        </w:rPr>
      </w:pPr>
      <w:r w:rsidRPr="005B12B3">
        <w:rPr>
          <w:sz w:val="24"/>
          <w:szCs w:val="24"/>
        </w:rPr>
        <w:t>225.4 «Противопожарные мероприятия, связанные с содержанием имущества»</w:t>
      </w:r>
    </w:p>
    <w:p w:rsidR="00A30897" w:rsidRPr="005B12B3" w:rsidRDefault="00A30897" w:rsidP="005B12B3">
      <w:pPr>
        <w:pStyle w:val="20"/>
        <w:shd w:val="clear" w:color="auto" w:fill="auto"/>
        <w:spacing w:after="300" w:line="276" w:lineRule="auto"/>
        <w:ind w:firstLine="708"/>
        <w:jc w:val="both"/>
        <w:rPr>
          <w:sz w:val="24"/>
          <w:szCs w:val="24"/>
        </w:rPr>
      </w:pPr>
      <w:r w:rsidRPr="005B12B3">
        <w:rPr>
          <w:sz w:val="24"/>
          <w:szCs w:val="24"/>
        </w:rPr>
        <w:t xml:space="preserve">На данный элемент относятся расходы на противопожарные мероприятия, связанные с содержанием имущества: огнезащитная обработка, зарядка огнетушителей, установка противопожарных дверей (замене дверей на противопожарные); измерение сопротивления изоляции электропроводки, испытанию устройств защитного заземления, проведение испытаний пожарных кранов. </w:t>
      </w:r>
    </w:p>
    <w:p w:rsidR="00A30897" w:rsidRPr="005B12B3" w:rsidRDefault="00A30897" w:rsidP="005B12B3">
      <w:pPr>
        <w:pStyle w:val="20"/>
        <w:shd w:val="clear" w:color="auto" w:fill="auto"/>
        <w:spacing w:after="300" w:line="276" w:lineRule="auto"/>
        <w:ind w:firstLine="708"/>
        <w:rPr>
          <w:sz w:val="24"/>
          <w:szCs w:val="24"/>
        </w:rPr>
      </w:pPr>
      <w:r w:rsidRPr="005B12B3">
        <w:rPr>
          <w:sz w:val="24"/>
          <w:szCs w:val="24"/>
        </w:rPr>
        <w:t xml:space="preserve">225.5 «Пусконаладочные работы» </w:t>
      </w:r>
    </w:p>
    <w:p w:rsidR="00A30897" w:rsidRPr="005B12B3" w:rsidRDefault="00A30897" w:rsidP="005B12B3">
      <w:pPr>
        <w:pStyle w:val="20"/>
        <w:shd w:val="clear" w:color="auto" w:fill="auto"/>
        <w:spacing w:after="300" w:line="276" w:lineRule="auto"/>
        <w:ind w:firstLine="708"/>
        <w:jc w:val="both"/>
        <w:rPr>
          <w:sz w:val="24"/>
          <w:szCs w:val="24"/>
        </w:rPr>
      </w:pPr>
      <w:r w:rsidRPr="005B12B3">
        <w:rPr>
          <w:sz w:val="24"/>
          <w:szCs w:val="24"/>
        </w:rPr>
        <w:lastRenderedPageBreak/>
        <w:t>На данный элемент относятся расходы на пусконаладочные работы «под нагрузкой» (расходы некапитального характера, осуществляемые при эксплуатации объектов нефинансовых активов).</w:t>
      </w:r>
    </w:p>
    <w:p w:rsidR="004A1C3D" w:rsidRPr="005B12B3" w:rsidRDefault="009A5CCB" w:rsidP="005B12B3">
      <w:pPr>
        <w:pStyle w:val="20"/>
        <w:numPr>
          <w:ilvl w:val="0"/>
          <w:numId w:val="11"/>
        </w:numPr>
        <w:shd w:val="clear" w:color="auto" w:fill="auto"/>
        <w:tabs>
          <w:tab w:val="left" w:pos="2740"/>
        </w:tabs>
        <w:spacing w:after="300" w:line="276" w:lineRule="auto"/>
        <w:ind w:left="2120" w:firstLine="0"/>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left="560" w:right="2780" w:firstLine="0"/>
        <w:jc w:val="left"/>
        <w:rPr>
          <w:sz w:val="24"/>
          <w:szCs w:val="24"/>
        </w:rPr>
      </w:pPr>
      <w:r w:rsidRPr="005B12B3">
        <w:rPr>
          <w:sz w:val="24"/>
          <w:szCs w:val="24"/>
        </w:rPr>
        <w:t>На данный элемент относятся расходы на: замазку, оклейку окон;</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услуги по организации питания животных, находящихся в оперативном управлении, а также их ветеринарное обслуживание;</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w:t>
      </w:r>
      <w:proofErr w:type="spellStart"/>
      <w:r w:rsidRPr="005B12B3">
        <w:rPr>
          <w:sz w:val="24"/>
          <w:szCs w:val="24"/>
        </w:rPr>
        <w:t>перепадомеров</w:t>
      </w:r>
      <w:proofErr w:type="spellEnd"/>
      <w:r w:rsidRPr="005B12B3">
        <w:rPr>
          <w:sz w:val="24"/>
          <w:szCs w:val="24"/>
        </w:rPr>
        <w:t>, измерительных медицинских аппаратов, спидометров;</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энергетическое обследование;</w:t>
      </w: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 заправку картриджей;</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реставрацию музейных предметов и музейных коллекций, включенных в состав музейных фондов;</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проведение работ по реставрации нефинансовых активов, за исключением работ, носящих характер реконструкции, модернизации, дооборудования;</w:t>
      </w:r>
    </w:p>
    <w:p w:rsidR="009A5CCB"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восстановление эффективности функционирования объектов 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w:t>
      </w:r>
      <w:r w:rsidR="009A5CCB">
        <w:rPr>
          <w:sz w:val="24"/>
          <w:szCs w:val="24"/>
        </w:rPr>
        <w:t>«Коммунальные услуги»</w:t>
      </w:r>
      <w:r w:rsidRPr="005B12B3">
        <w:rPr>
          <w:sz w:val="24"/>
          <w:szCs w:val="24"/>
        </w:rPr>
        <w:t>;</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 другие аналогичные расходы.</w:t>
      </w:r>
    </w:p>
    <w:p w:rsidR="004A1C3D" w:rsidRPr="005B12B3" w:rsidRDefault="009A5CCB" w:rsidP="005B12B3">
      <w:pPr>
        <w:pStyle w:val="20"/>
        <w:shd w:val="clear" w:color="auto" w:fill="auto"/>
        <w:spacing w:after="300" w:line="276" w:lineRule="auto"/>
        <w:ind w:firstLine="560"/>
        <w:jc w:val="both"/>
        <w:rPr>
          <w:sz w:val="24"/>
          <w:szCs w:val="24"/>
        </w:rPr>
      </w:pPr>
      <w:r>
        <w:rPr>
          <w:sz w:val="24"/>
          <w:szCs w:val="24"/>
        </w:rPr>
        <w:lastRenderedPageBreak/>
        <w:t>Подстатья 226 «Прочие работы, услуги»</w:t>
      </w:r>
      <w:r w:rsidR="002604C8" w:rsidRPr="005B12B3">
        <w:rPr>
          <w:sz w:val="24"/>
          <w:szCs w:val="24"/>
        </w:rPr>
        <w:t xml:space="preserve"> детализирована элементами:</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226.1 «Научно-исследовательские, опытно-конструкторские работы»;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226.4 «Услуги по организации питания»;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226.5 «Услуги по охране»;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226.7 «Услуги в области информационных технологий»;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226.8 «Типографские работы, услуги»;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226.9 «Медицинские услуги и санитарно-эпидемиологические работы и услуги (не связанные с содержанием имущества)»;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226.10 «Научно-исследовательские, опытно-конструкторские работы»; </w:t>
      </w:r>
    </w:p>
    <w:p w:rsidR="004A1C3D"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226.11 «Иные работы и услуги». </w:t>
      </w:r>
      <w:r w:rsidR="002604C8" w:rsidRPr="005B12B3">
        <w:rPr>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A30897" w:rsidRPr="005B12B3" w:rsidRDefault="00A30897" w:rsidP="005B12B3">
      <w:pPr>
        <w:pStyle w:val="20"/>
        <w:shd w:val="clear" w:color="auto" w:fill="auto"/>
        <w:spacing w:after="300" w:line="276" w:lineRule="auto"/>
        <w:ind w:firstLine="560"/>
        <w:jc w:val="left"/>
        <w:rPr>
          <w:sz w:val="24"/>
          <w:szCs w:val="24"/>
        </w:rPr>
      </w:pPr>
    </w:p>
    <w:p w:rsidR="00A30897" w:rsidRPr="005B12B3" w:rsidRDefault="00A30897" w:rsidP="005B12B3">
      <w:pPr>
        <w:pStyle w:val="20"/>
        <w:shd w:val="clear" w:color="auto" w:fill="auto"/>
        <w:tabs>
          <w:tab w:val="left" w:pos="2718"/>
        </w:tabs>
        <w:spacing w:after="300" w:line="276" w:lineRule="auto"/>
        <w:ind w:right="1640" w:firstLine="0"/>
        <w:rPr>
          <w:sz w:val="24"/>
          <w:szCs w:val="24"/>
        </w:rPr>
      </w:pPr>
      <w:r w:rsidRPr="005B12B3">
        <w:rPr>
          <w:sz w:val="24"/>
          <w:szCs w:val="24"/>
        </w:rPr>
        <w:t>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A30897" w:rsidRPr="005B12B3" w:rsidRDefault="00A30897" w:rsidP="005B12B3">
      <w:pPr>
        <w:pStyle w:val="20"/>
        <w:shd w:val="clear" w:color="auto" w:fill="auto"/>
        <w:spacing w:after="300" w:line="276" w:lineRule="auto"/>
        <w:ind w:firstLine="560"/>
        <w:jc w:val="left"/>
        <w:rPr>
          <w:sz w:val="24"/>
          <w:szCs w:val="24"/>
        </w:rPr>
      </w:pP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На данный элемент относятся расходы на:</w:t>
      </w: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разработку схем территориального планирования, градостроительных и технических регламентов, градостроительное зонирование, планировку территорий; межевание границ земельных участков; проведение архитектурно-археологических обмеров;</w:t>
      </w: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 xml:space="preserve">разработку генеральных планов, совмещенных с проектом планировки территории; проведение работ по улучшению землеустройства и землепользования, ведение </w:t>
      </w:r>
      <w:r w:rsidRPr="005B12B3">
        <w:rPr>
          <w:sz w:val="24"/>
          <w:szCs w:val="24"/>
        </w:rPr>
        <w:lastRenderedPageBreak/>
        <w:t>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земель.</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на разработку проектной и сметной документации для ремонта объектов нефинансовых активов.</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 xml:space="preserve"> 226.4 «Услуги по организации питания» </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на оплату услуг по организации питания. </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 xml:space="preserve">226.5 «Услуги по охране» </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по услугам охраны, приобретаемым на основании договоров гражданско-правового характера C физическими и юридическими лицами. </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226.7 «Услуги в области информационных технологий»</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на: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обеспечение безопасности информации и </w:t>
      </w:r>
      <w:proofErr w:type="spellStart"/>
      <w:r w:rsidRPr="005B12B3">
        <w:rPr>
          <w:sz w:val="24"/>
          <w:szCs w:val="24"/>
        </w:rPr>
        <w:t>режимно</w:t>
      </w:r>
      <w:proofErr w:type="spellEnd"/>
      <w:r w:rsidRPr="005B12B3">
        <w:rPr>
          <w:sz w:val="24"/>
          <w:szCs w:val="24"/>
        </w:rPr>
        <w:t>-секретных мероприятий;</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w:t>
      </w:r>
    </w:p>
    <w:p w:rsidR="004A1C3D"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A30897" w:rsidRPr="005B12B3" w:rsidRDefault="00A30897" w:rsidP="005B12B3">
      <w:pPr>
        <w:pStyle w:val="20"/>
        <w:shd w:val="clear" w:color="auto" w:fill="auto"/>
        <w:spacing w:after="300" w:line="276" w:lineRule="auto"/>
        <w:ind w:firstLine="0"/>
        <w:rPr>
          <w:sz w:val="24"/>
          <w:szCs w:val="24"/>
        </w:rPr>
      </w:pPr>
      <w:r w:rsidRPr="005B12B3">
        <w:rPr>
          <w:sz w:val="24"/>
          <w:szCs w:val="24"/>
        </w:rPr>
        <w:t xml:space="preserve">226.8 «Типографские работы, услуги» </w:t>
      </w:r>
    </w:p>
    <w:p w:rsidR="00A30897" w:rsidRPr="005B12B3" w:rsidRDefault="00A30897" w:rsidP="005B12B3">
      <w:pPr>
        <w:pStyle w:val="20"/>
        <w:shd w:val="clear" w:color="auto" w:fill="auto"/>
        <w:spacing w:after="300" w:line="276" w:lineRule="auto"/>
        <w:ind w:firstLine="0"/>
        <w:jc w:val="left"/>
        <w:rPr>
          <w:sz w:val="24"/>
          <w:szCs w:val="24"/>
        </w:rPr>
      </w:pPr>
      <w:r w:rsidRPr="005B12B3">
        <w:rPr>
          <w:sz w:val="24"/>
          <w:szCs w:val="24"/>
        </w:rPr>
        <w:t xml:space="preserve">На данный элемент относятся расходы на переплетные работы, ксерокопирование. </w:t>
      </w:r>
    </w:p>
    <w:p w:rsidR="00A30897" w:rsidRPr="005B12B3" w:rsidRDefault="00A30897" w:rsidP="005B12B3">
      <w:pPr>
        <w:pStyle w:val="20"/>
        <w:shd w:val="clear" w:color="auto" w:fill="auto"/>
        <w:spacing w:after="300" w:line="276" w:lineRule="auto"/>
        <w:ind w:firstLine="0"/>
        <w:rPr>
          <w:sz w:val="24"/>
          <w:szCs w:val="24"/>
        </w:rPr>
      </w:pPr>
      <w:r w:rsidRPr="005B12B3">
        <w:rPr>
          <w:sz w:val="24"/>
          <w:szCs w:val="24"/>
        </w:rPr>
        <w:t>226.9 «Медицинские услуги и санитарно-эпидемиологические работы и услуги (не связанные с содержанием имущества)»</w:t>
      </w:r>
    </w:p>
    <w:p w:rsidR="00A30897" w:rsidRPr="005B12B3" w:rsidRDefault="00A30897" w:rsidP="005B12B3">
      <w:pPr>
        <w:pStyle w:val="20"/>
        <w:shd w:val="clear" w:color="auto" w:fill="auto"/>
        <w:spacing w:after="300" w:line="276" w:lineRule="auto"/>
        <w:ind w:firstLine="0"/>
        <w:jc w:val="left"/>
        <w:rPr>
          <w:sz w:val="24"/>
          <w:szCs w:val="24"/>
        </w:rPr>
      </w:pPr>
      <w:r w:rsidRPr="005B12B3">
        <w:rPr>
          <w:sz w:val="24"/>
          <w:szCs w:val="24"/>
        </w:rPr>
        <w:t xml:space="preserve">На данный элемент относятся расходы по: диспансеризации, медицинским осмотрам и </w:t>
      </w:r>
      <w:r w:rsidRPr="005B12B3">
        <w:rPr>
          <w:sz w:val="24"/>
          <w:szCs w:val="24"/>
        </w:rPr>
        <w:lastRenderedPageBreak/>
        <w:t>освидетельствованию работников (включая предрейсовые осмотры водителей), состоящих в штате учреждения; проведению медицинских анализов; платным услугам, оказываемым центрами государственного санитарно-эпидемиологического надзора; оплате иных медицинских услуг.</w:t>
      </w:r>
    </w:p>
    <w:p w:rsidR="005B12B3" w:rsidRPr="005B12B3" w:rsidRDefault="005B12B3" w:rsidP="005B12B3">
      <w:pPr>
        <w:pStyle w:val="aa"/>
        <w:spacing w:after="300" w:afterAutospacing="0" w:line="276" w:lineRule="auto"/>
        <w:jc w:val="center"/>
      </w:pPr>
      <w:r w:rsidRPr="005B12B3">
        <w:t>226.11 «Иные работы и услуги»</w:t>
      </w:r>
    </w:p>
    <w:p w:rsidR="005B12B3" w:rsidRPr="005B12B3" w:rsidRDefault="005B12B3" w:rsidP="005B12B3">
      <w:pPr>
        <w:pStyle w:val="aa"/>
        <w:spacing w:after="300" w:afterAutospacing="0" w:line="276" w:lineRule="auto"/>
      </w:pPr>
      <w:r w:rsidRPr="005B12B3">
        <w:t>На данный элемент относятся расходы на:</w:t>
      </w:r>
    </w:p>
    <w:p w:rsidR="005B12B3" w:rsidRPr="005B12B3" w:rsidRDefault="005B12B3" w:rsidP="005B12B3">
      <w:pPr>
        <w:pStyle w:val="aa"/>
        <w:spacing w:after="300" w:afterAutospacing="0" w:line="276" w:lineRule="auto"/>
        <w:ind w:firstLine="708"/>
      </w:pPr>
      <w:r w:rsidRPr="005B12B3">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rsidR="005B12B3" w:rsidRPr="005B12B3" w:rsidRDefault="005B12B3" w:rsidP="005B12B3">
      <w:pPr>
        <w:pStyle w:val="aa"/>
        <w:spacing w:after="300" w:afterAutospacing="0" w:line="276" w:lineRule="auto"/>
        <w:ind w:firstLine="708"/>
      </w:pPr>
      <w:r w:rsidRPr="005B12B3">
        <w:t>оплату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5B12B3">
      <w:pPr>
        <w:pStyle w:val="aa"/>
        <w:spacing w:after="300" w:afterAutospacing="0" w:line="276" w:lineRule="auto"/>
        <w:ind w:firstLine="708"/>
      </w:pPr>
      <w:r w:rsidRPr="005B12B3">
        <w:t>услуги по предоставлению выписок из государственных реестров;</w:t>
      </w:r>
    </w:p>
    <w:p w:rsidR="005B12B3" w:rsidRPr="005B12B3" w:rsidRDefault="005B12B3" w:rsidP="005B12B3">
      <w:pPr>
        <w:pStyle w:val="aa"/>
        <w:spacing w:after="300" w:afterAutospacing="0" w:line="276" w:lineRule="auto"/>
        <w:ind w:firstLine="708"/>
      </w:pPr>
      <w:r w:rsidRPr="005B12B3">
        <w:t>материальное стимулирование деятельности народных дружинников;</w:t>
      </w:r>
    </w:p>
    <w:p w:rsidR="005B12B3" w:rsidRPr="005B12B3" w:rsidRDefault="005B12B3" w:rsidP="005B12B3">
      <w:pPr>
        <w:pStyle w:val="aa"/>
        <w:spacing w:after="300" w:afterAutospacing="0" w:line="276" w:lineRule="auto"/>
        <w:ind w:firstLine="708"/>
      </w:pPr>
      <w:r w:rsidRPr="005B12B3">
        <w:t>инкассаторские услуги;</w:t>
      </w:r>
    </w:p>
    <w:p w:rsidR="005B12B3" w:rsidRPr="005B12B3" w:rsidRDefault="005B12B3" w:rsidP="005B12B3">
      <w:pPr>
        <w:pStyle w:val="aa"/>
        <w:spacing w:after="300" w:afterAutospacing="0" w:line="276" w:lineRule="auto"/>
        <w:ind w:firstLine="708"/>
      </w:pPr>
      <w:r w:rsidRPr="005B12B3">
        <w:t>подписку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5B12B3" w:rsidRPr="005B12B3" w:rsidRDefault="005B12B3" w:rsidP="005B12B3">
      <w:pPr>
        <w:pStyle w:val="aa"/>
        <w:spacing w:after="300" w:afterAutospacing="0" w:line="276" w:lineRule="auto"/>
        <w:ind w:firstLine="708"/>
      </w:pPr>
      <w:r w:rsidRPr="005B12B3">
        <w:t>услуги по курьерской доставке;</w:t>
      </w:r>
    </w:p>
    <w:p w:rsidR="005B12B3" w:rsidRPr="005B12B3" w:rsidRDefault="005B12B3" w:rsidP="005B12B3">
      <w:pPr>
        <w:pStyle w:val="aa"/>
        <w:spacing w:after="300" w:afterAutospacing="0" w:line="276" w:lineRule="auto"/>
        <w:ind w:firstLine="708"/>
      </w:pPr>
      <w:r w:rsidRPr="005B12B3">
        <w:t>услуги рекламного характера (в том числе, размещение объявлений в средствах массовой информации);</w:t>
      </w:r>
    </w:p>
    <w:p w:rsidR="005B12B3" w:rsidRPr="005B12B3" w:rsidRDefault="005B12B3" w:rsidP="005B12B3">
      <w:pPr>
        <w:pStyle w:val="aa"/>
        <w:spacing w:after="300" w:afterAutospacing="0" w:line="276" w:lineRule="auto"/>
        <w:ind w:firstLine="708"/>
      </w:pPr>
      <w:r w:rsidRPr="005B12B3">
        <w:t xml:space="preserve">услуги по </w:t>
      </w:r>
      <w:proofErr w:type="spellStart"/>
      <w:r w:rsidRPr="005B12B3">
        <w:t>демеркуризации</w:t>
      </w:r>
      <w:proofErr w:type="spellEnd"/>
      <w:r w:rsidRPr="005B12B3">
        <w:t>;</w:t>
      </w:r>
    </w:p>
    <w:p w:rsidR="005B12B3" w:rsidRPr="005B12B3" w:rsidRDefault="005B12B3" w:rsidP="005B12B3">
      <w:pPr>
        <w:pStyle w:val="aa"/>
        <w:spacing w:after="300" w:afterAutospacing="0" w:line="276" w:lineRule="auto"/>
        <w:ind w:firstLine="708"/>
      </w:pPr>
      <w:r w:rsidRPr="005B12B3">
        <w:t>услуги агентов (включая услуги организатора торговли, депозитария и т.п.) по операциям с государственными (муниципальными) активами и обязательствами;</w:t>
      </w:r>
    </w:p>
    <w:p w:rsidR="005B12B3" w:rsidRPr="005B12B3" w:rsidRDefault="005B12B3" w:rsidP="005B12B3">
      <w:pPr>
        <w:pStyle w:val="aa"/>
        <w:spacing w:after="300" w:afterAutospacing="0" w:line="276" w:lineRule="auto"/>
        <w:ind w:firstLine="708"/>
      </w:pPr>
      <w:r w:rsidRPr="005B12B3">
        <w:t>оплату комиссионного вознаграждения за услуги и затрат, связанных с осуществлением компенсационных выплат по сбережениям граждан;</w:t>
      </w:r>
    </w:p>
    <w:p w:rsidR="005B12B3" w:rsidRPr="005B12B3" w:rsidRDefault="005B12B3" w:rsidP="005B12B3">
      <w:pPr>
        <w:pStyle w:val="aa"/>
        <w:spacing w:after="300" w:afterAutospacing="0" w:line="276" w:lineRule="auto"/>
        <w:ind w:firstLine="708"/>
      </w:pPr>
      <w:r w:rsidRPr="005B12B3">
        <w:t>услуги кредитных рейтинговых агентств по присвоению и поддержанию кредитного рейтинга Республики Башкортостан;</w:t>
      </w:r>
    </w:p>
    <w:p w:rsidR="005B12B3" w:rsidRPr="005B12B3" w:rsidRDefault="005B12B3" w:rsidP="005B12B3">
      <w:pPr>
        <w:pStyle w:val="aa"/>
        <w:spacing w:after="300" w:afterAutospacing="0" w:line="276" w:lineRule="auto"/>
        <w:ind w:firstLine="708"/>
      </w:pPr>
      <w:r w:rsidRPr="005B12B3">
        <w:lastRenderedPageBreak/>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5B12B3" w:rsidRPr="005B12B3" w:rsidRDefault="005B12B3" w:rsidP="005B12B3">
      <w:pPr>
        <w:pStyle w:val="aa"/>
        <w:spacing w:after="300" w:afterAutospacing="0" w:line="276" w:lineRule="auto"/>
        <w:ind w:firstLine="708"/>
      </w:pPr>
      <w:r w:rsidRPr="005B12B3">
        <w:t>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rsidR="005B12B3" w:rsidRPr="005B12B3" w:rsidRDefault="005B12B3" w:rsidP="005B12B3">
      <w:pPr>
        <w:pStyle w:val="aa"/>
        <w:spacing w:after="300" w:afterAutospacing="0" w:line="276" w:lineRule="auto"/>
        <w:ind w:firstLine="708"/>
      </w:pPr>
      <w:r w:rsidRPr="005B12B3">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w:t>
      </w:r>
    </w:p>
    <w:p w:rsidR="005B12B3" w:rsidRPr="005B12B3" w:rsidRDefault="005B12B3" w:rsidP="005B12B3">
      <w:pPr>
        <w:pStyle w:val="aa"/>
        <w:spacing w:after="300" w:afterAutospacing="0" w:line="276" w:lineRule="auto"/>
        <w:ind w:firstLine="708"/>
      </w:pPr>
      <w:r w:rsidRPr="005B12B3">
        <w:t>оплату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rsidR="005B12B3" w:rsidRPr="005B12B3" w:rsidRDefault="005B12B3" w:rsidP="005B12B3">
      <w:pPr>
        <w:pStyle w:val="aa"/>
        <w:spacing w:after="300" w:afterAutospacing="0" w:line="276" w:lineRule="auto"/>
        <w:ind w:firstLine="708"/>
      </w:pPr>
      <w:r w:rsidRPr="005B12B3">
        <w:t>оплату услуг по предоставлению мест для стоянки служебного транспорта, за исключением услуг по договору аренды мест стоянки;</w:t>
      </w:r>
    </w:p>
    <w:p w:rsidR="005B12B3" w:rsidRPr="005B12B3" w:rsidRDefault="005B12B3" w:rsidP="005B12B3">
      <w:pPr>
        <w:pStyle w:val="aa"/>
        <w:spacing w:after="300" w:afterAutospacing="0" w:line="276" w:lineRule="auto"/>
        <w:ind w:firstLine="708"/>
      </w:pPr>
      <w:r w:rsidRPr="005B12B3">
        <w:t>оплату услуг по хранению имущества, обращенного в собственность публично-правового образования, бесхозяйного имущества и вещественных доказательств;</w:t>
      </w:r>
    </w:p>
    <w:p w:rsidR="005B12B3" w:rsidRPr="005B12B3" w:rsidRDefault="005B12B3" w:rsidP="005B12B3">
      <w:pPr>
        <w:pStyle w:val="aa"/>
        <w:spacing w:after="300" w:afterAutospacing="0" w:line="276" w:lineRule="auto"/>
        <w:ind w:firstLine="708"/>
      </w:pPr>
      <w:r w:rsidRPr="005B12B3">
        <w:t>проведение инвентаризации и паспортизации зданий, сооружений, других основных средств;</w:t>
      </w:r>
    </w:p>
    <w:p w:rsidR="005B12B3" w:rsidRPr="005B12B3" w:rsidRDefault="005B12B3" w:rsidP="005B12B3">
      <w:pPr>
        <w:pStyle w:val="aa"/>
        <w:spacing w:after="300" w:afterAutospacing="0" w:line="276" w:lineRule="auto"/>
        <w:ind w:firstLine="708"/>
      </w:pPr>
      <w:r w:rsidRPr="005B12B3">
        <w:t>работы по погрузке, разгрузке, укладке, складированию нефинансовых активов;</w:t>
      </w:r>
    </w:p>
    <w:p w:rsidR="005B12B3" w:rsidRPr="005B12B3" w:rsidRDefault="005B12B3" w:rsidP="005B12B3">
      <w:pPr>
        <w:pStyle w:val="aa"/>
        <w:spacing w:after="300" w:afterAutospacing="0" w:line="276" w:lineRule="auto"/>
        <w:ind w:firstLine="708"/>
      </w:pPr>
      <w:r w:rsidRPr="005B12B3">
        <w:t>работы по распиловке, колке и укладке дров;</w:t>
      </w:r>
    </w:p>
    <w:p w:rsidR="005B12B3" w:rsidRPr="005B12B3" w:rsidRDefault="005B12B3" w:rsidP="005B12B3">
      <w:pPr>
        <w:pStyle w:val="aa"/>
        <w:spacing w:after="300" w:afterAutospacing="0" w:line="276" w:lineRule="auto"/>
        <w:ind w:firstLine="708"/>
      </w:pPr>
      <w:r w:rsidRPr="005B12B3">
        <w:t>услуги и работы по утилизации, захоронению отходов;</w:t>
      </w:r>
    </w:p>
    <w:p w:rsidR="005B12B3" w:rsidRPr="005B12B3" w:rsidRDefault="005B12B3" w:rsidP="005B12B3">
      <w:pPr>
        <w:pStyle w:val="aa"/>
        <w:spacing w:after="300" w:afterAutospacing="0" w:line="276" w:lineRule="auto"/>
        <w:ind w:firstLine="708"/>
      </w:pPr>
      <w:r w:rsidRPr="005B12B3">
        <w:t>услуги по резервированию (предоставлению) мест в линейно-кабельных сооружениях (коллекторах) для размещения объектов имущества учреждений;</w:t>
      </w:r>
    </w:p>
    <w:p w:rsidR="005B12B3" w:rsidRPr="005B12B3" w:rsidRDefault="005B12B3" w:rsidP="005B12B3">
      <w:pPr>
        <w:pStyle w:val="aa"/>
        <w:spacing w:after="300" w:afterAutospacing="0" w:line="276" w:lineRule="auto"/>
        <w:ind w:firstLine="708"/>
        <w:jc w:val="both"/>
      </w:pPr>
      <w:r w:rsidRPr="005B12B3">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5B12B3" w:rsidRPr="005B12B3" w:rsidRDefault="005B12B3" w:rsidP="005B12B3">
      <w:pPr>
        <w:pStyle w:val="aa"/>
        <w:spacing w:after="300" w:afterAutospacing="0" w:line="276" w:lineRule="auto"/>
        <w:ind w:firstLine="708"/>
        <w:jc w:val="both"/>
      </w:pPr>
      <w:r w:rsidRPr="005B12B3">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5B12B3" w:rsidRPr="005B12B3" w:rsidRDefault="005B12B3" w:rsidP="005B12B3">
      <w:pPr>
        <w:pStyle w:val="aa"/>
        <w:spacing w:after="300" w:afterAutospacing="0" w:line="276" w:lineRule="auto"/>
        <w:ind w:firstLine="708"/>
      </w:pPr>
      <w:r w:rsidRPr="005B12B3">
        <w:lastRenderedPageBreak/>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5B12B3" w:rsidRPr="005B12B3" w:rsidRDefault="005B12B3" w:rsidP="005B12B3">
      <w:pPr>
        <w:pStyle w:val="aa"/>
        <w:spacing w:after="300" w:afterAutospacing="0" w:line="276" w:lineRule="auto"/>
        <w:ind w:firstLine="708"/>
        <w:jc w:val="both"/>
      </w:pPr>
      <w:r w:rsidRPr="005B12B3">
        <w:t>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5B12B3">
      <w:pPr>
        <w:pStyle w:val="aa"/>
        <w:spacing w:after="300" w:afterAutospacing="0" w:line="276" w:lineRule="auto"/>
        <w:ind w:firstLine="708"/>
        <w:jc w:val="both"/>
      </w:pPr>
      <w:r w:rsidRPr="005B12B3">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5B12B3" w:rsidRPr="005B12B3" w:rsidRDefault="005B12B3" w:rsidP="005B12B3">
      <w:pPr>
        <w:pStyle w:val="aa"/>
        <w:spacing w:after="300" w:afterAutospacing="0" w:line="276" w:lineRule="auto"/>
        <w:ind w:firstLine="708"/>
        <w:jc w:val="both"/>
      </w:pPr>
      <w:r w:rsidRPr="005B12B3">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5B12B3" w:rsidRPr="005B12B3" w:rsidRDefault="005B12B3" w:rsidP="005B12B3">
      <w:pPr>
        <w:pStyle w:val="aa"/>
        <w:spacing w:after="300" w:afterAutospacing="0" w:line="276" w:lineRule="auto"/>
        <w:ind w:firstLine="708"/>
        <w:jc w:val="both"/>
      </w:pPr>
      <w:r w:rsidRPr="005B12B3">
        <w:t>услуги по обучению на курсах повышения квалификации, подготовки и переподготовки специалистов;</w:t>
      </w:r>
    </w:p>
    <w:p w:rsidR="005B12B3" w:rsidRPr="005B12B3" w:rsidRDefault="005B12B3" w:rsidP="005B12B3">
      <w:pPr>
        <w:pStyle w:val="aa"/>
        <w:spacing w:after="300" w:afterAutospacing="0" w:line="276" w:lineRule="auto"/>
        <w:ind w:firstLine="708"/>
        <w:jc w:val="both"/>
      </w:pPr>
      <w:r w:rsidRPr="005B12B3">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5B12B3" w:rsidRPr="005B12B3" w:rsidRDefault="005B12B3" w:rsidP="005B12B3">
      <w:pPr>
        <w:pStyle w:val="aa"/>
        <w:spacing w:after="300" w:afterAutospacing="0" w:line="276" w:lineRule="auto"/>
        <w:ind w:firstLine="708"/>
        <w:jc w:val="both"/>
      </w:pPr>
      <w:r w:rsidRPr="005B12B3">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5B12B3" w:rsidRPr="005B12B3" w:rsidRDefault="005B12B3" w:rsidP="005B12B3">
      <w:pPr>
        <w:pStyle w:val="aa"/>
        <w:spacing w:after="300" w:afterAutospacing="0" w:line="276" w:lineRule="auto"/>
        <w:ind w:firstLine="708"/>
        <w:jc w:val="both"/>
      </w:pPr>
      <w:r w:rsidRPr="005B12B3">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5B12B3" w:rsidRPr="005B12B3" w:rsidRDefault="005B12B3" w:rsidP="005B12B3">
      <w:pPr>
        <w:pStyle w:val="aa"/>
        <w:spacing w:after="300" w:afterAutospacing="0" w:line="276" w:lineRule="auto"/>
        <w:ind w:firstLine="708"/>
        <w:jc w:val="both"/>
      </w:pPr>
      <w:r>
        <w:t>о</w:t>
      </w:r>
      <w:r w:rsidRPr="005B12B3">
        <w:t>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5B12B3" w:rsidRPr="005B12B3" w:rsidRDefault="005B12B3" w:rsidP="005B12B3">
      <w:pPr>
        <w:pStyle w:val="aa"/>
        <w:spacing w:after="300" w:afterAutospacing="0" w:line="276" w:lineRule="auto"/>
        <w:ind w:firstLine="708"/>
        <w:jc w:val="both"/>
      </w:pPr>
      <w:r w:rsidRPr="005B12B3">
        <w:t>услуги, оказываемые в рамках договора комиссии;</w:t>
      </w:r>
    </w:p>
    <w:p w:rsidR="005B12B3" w:rsidRPr="005B12B3" w:rsidRDefault="005B12B3" w:rsidP="005B12B3">
      <w:pPr>
        <w:pStyle w:val="aa"/>
        <w:spacing w:after="300" w:afterAutospacing="0" w:line="276" w:lineRule="auto"/>
        <w:ind w:firstLine="708"/>
        <w:jc w:val="both"/>
      </w:pPr>
      <w:r w:rsidRPr="005B12B3">
        <w:t>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rsidR="005B12B3" w:rsidRPr="005B12B3" w:rsidRDefault="005B12B3" w:rsidP="005B12B3">
      <w:pPr>
        <w:pStyle w:val="aa"/>
        <w:spacing w:after="300" w:afterAutospacing="0" w:line="276" w:lineRule="auto"/>
        <w:ind w:firstLine="708"/>
        <w:jc w:val="both"/>
      </w:pPr>
      <w:r w:rsidRPr="005B12B3">
        <w:lastRenderedPageBreak/>
        <w:t xml:space="preserve">оплата труда адвокатов, оказывающих гражданам бесплатную юридическую помощь в соответствии с </w:t>
      </w:r>
      <w:r w:rsidRPr="00343F13">
        <w:t>Федеральным законом от 21 ноября 2011 г. № 324-ФЗ</w:t>
      </w:r>
      <w:r w:rsidRPr="005B12B3">
        <w:t xml:space="preserve"> «О бесплатной юридической помощи в Российской Федерации» (Собрание законодательства Российской Федерации, 2011, № 48, ст. 6725; 2019, № 30, ст. 4134);</w:t>
      </w:r>
    </w:p>
    <w:p w:rsidR="005B12B3" w:rsidRPr="005B12B3" w:rsidRDefault="005B12B3" w:rsidP="005B12B3">
      <w:pPr>
        <w:pStyle w:val="aa"/>
        <w:spacing w:after="300" w:afterAutospacing="0" w:line="276" w:lineRule="auto"/>
        <w:ind w:firstLine="708"/>
        <w:jc w:val="both"/>
      </w:pPr>
      <w:r w:rsidRPr="005B12B3">
        <w:t>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rsidR="005B12B3" w:rsidRPr="005B12B3" w:rsidRDefault="005B12B3" w:rsidP="005B12B3">
      <w:pPr>
        <w:pStyle w:val="aa"/>
        <w:spacing w:after="300" w:afterAutospacing="0" w:line="276" w:lineRule="auto"/>
        <w:ind w:firstLine="708"/>
        <w:jc w:val="both"/>
      </w:pPr>
      <w:r w:rsidRPr="005B12B3">
        <w:t>плату за пользование наплавным мостом (понтонной переправой), платной автомобильной дорогой;</w:t>
      </w:r>
    </w:p>
    <w:p w:rsidR="005B12B3" w:rsidRPr="005B12B3" w:rsidRDefault="005B12B3" w:rsidP="005B12B3">
      <w:pPr>
        <w:pStyle w:val="aa"/>
        <w:spacing w:after="300" w:afterAutospacing="0" w:line="276" w:lineRule="auto"/>
        <w:ind w:firstLine="708"/>
        <w:jc w:val="both"/>
      </w:pPr>
      <w:r w:rsidRPr="005B12B3">
        <w:t>услуги по изготовлению объектов нефинансовых активов из материала заказчика;</w:t>
      </w:r>
    </w:p>
    <w:p w:rsidR="005B12B3" w:rsidRPr="005B12B3" w:rsidRDefault="005B12B3" w:rsidP="005B12B3">
      <w:pPr>
        <w:pStyle w:val="aa"/>
        <w:spacing w:after="300" w:afterAutospacing="0" w:line="276" w:lineRule="auto"/>
        <w:ind w:firstLine="708"/>
        <w:jc w:val="both"/>
      </w:pPr>
      <w:r w:rsidRPr="005B12B3">
        <w:t>работы по присоединению к сетям инженерно-технического обеспечения, по увеличению потребляемой мощности;</w:t>
      </w:r>
    </w:p>
    <w:p w:rsidR="005B12B3" w:rsidRPr="005B12B3" w:rsidRDefault="005B12B3" w:rsidP="005B12B3">
      <w:pPr>
        <w:pStyle w:val="aa"/>
        <w:spacing w:after="300" w:afterAutospacing="0" w:line="276" w:lineRule="auto"/>
        <w:ind w:firstLine="708"/>
        <w:jc w:val="both"/>
      </w:pPr>
      <w:r w:rsidRPr="005B12B3">
        <w:t>плату за использование радиочастотного спектра;</w:t>
      </w:r>
    </w:p>
    <w:p w:rsidR="005B12B3" w:rsidRPr="005B12B3" w:rsidRDefault="005B12B3" w:rsidP="005B12B3">
      <w:pPr>
        <w:pStyle w:val="aa"/>
        <w:spacing w:after="300" w:afterAutospacing="0" w:line="276" w:lineRule="auto"/>
        <w:ind w:firstLine="708"/>
        <w:jc w:val="both"/>
      </w:pPr>
      <w:r w:rsidRPr="005B12B3">
        <w:t>оплату представительских расходов, прием и обслуживание делегаций;</w:t>
      </w:r>
    </w:p>
    <w:p w:rsidR="005B12B3" w:rsidRPr="005B12B3" w:rsidRDefault="005B12B3" w:rsidP="005B12B3">
      <w:pPr>
        <w:pStyle w:val="aa"/>
        <w:spacing w:after="300" w:afterAutospacing="0" w:line="276" w:lineRule="auto"/>
        <w:ind w:firstLine="708"/>
        <w:jc w:val="both"/>
      </w:pPr>
      <w:r w:rsidRPr="005B12B3">
        <w:t>оплату судебных издержек, связанных с представлением интересов Российской Федерации в международных судебных и иных юридических спорах;</w:t>
      </w:r>
    </w:p>
    <w:p w:rsidR="005B12B3" w:rsidRPr="005B12B3" w:rsidRDefault="005B12B3" w:rsidP="005B12B3">
      <w:pPr>
        <w:pStyle w:val="aa"/>
        <w:spacing w:after="300" w:afterAutospacing="0" w:line="276" w:lineRule="auto"/>
        <w:ind w:firstLine="708"/>
        <w:jc w:val="both"/>
      </w:pPr>
      <w:r w:rsidRPr="005B12B3">
        <w:t>расходы, осуществляемые в целях реализации соглашений с международными финансовыми организациями;</w:t>
      </w:r>
    </w:p>
    <w:p w:rsidR="005B12B3" w:rsidRPr="005B12B3" w:rsidRDefault="005B12B3" w:rsidP="005B12B3">
      <w:pPr>
        <w:pStyle w:val="aa"/>
        <w:spacing w:after="300" w:afterAutospacing="0" w:line="276" w:lineRule="auto"/>
        <w:ind w:firstLine="708"/>
        <w:jc w:val="both"/>
      </w:pPr>
      <w:r w:rsidRPr="005B12B3">
        <w:t>оплату работ, услуг в рамках проведения оперативно-розыскных мероприятий;</w:t>
      </w:r>
    </w:p>
    <w:p w:rsidR="005B12B3" w:rsidRPr="005B12B3" w:rsidRDefault="005B12B3" w:rsidP="005B12B3">
      <w:pPr>
        <w:pStyle w:val="aa"/>
        <w:spacing w:after="300" w:afterAutospacing="0" w:line="276" w:lineRule="auto"/>
        <w:ind w:firstLine="708"/>
        <w:jc w:val="both"/>
      </w:pPr>
      <w:r w:rsidRPr="005B12B3">
        <w:t>оплату расходов, связанных с обеспечением защиты безопасности государства от внешних угроз;</w:t>
      </w:r>
    </w:p>
    <w:p w:rsidR="005B12B3" w:rsidRPr="005B12B3" w:rsidRDefault="005B12B3" w:rsidP="005B12B3">
      <w:pPr>
        <w:pStyle w:val="aa"/>
        <w:spacing w:after="300" w:afterAutospacing="0" w:line="276" w:lineRule="auto"/>
        <w:ind w:firstLine="708"/>
        <w:jc w:val="both"/>
      </w:pPr>
      <w:r w:rsidRPr="005B12B3">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5B12B3" w:rsidRPr="005B12B3" w:rsidRDefault="005B12B3" w:rsidP="005B12B3">
      <w:pPr>
        <w:pStyle w:val="aa"/>
        <w:spacing w:after="300" w:afterAutospacing="0" w:line="276" w:lineRule="auto"/>
        <w:ind w:firstLine="708"/>
        <w:jc w:val="both"/>
      </w:pPr>
      <w:r w:rsidRPr="005B12B3">
        <w:t>приобретение (изготовление) венков, цветов в целях возложения к памятникам и памятным знакам;</w:t>
      </w:r>
    </w:p>
    <w:p w:rsidR="005B12B3" w:rsidRPr="005B12B3" w:rsidRDefault="005B12B3" w:rsidP="005B12B3">
      <w:pPr>
        <w:pStyle w:val="aa"/>
        <w:spacing w:after="300" w:afterAutospacing="0" w:line="276" w:lineRule="auto"/>
        <w:ind w:firstLine="708"/>
      </w:pPr>
      <w:r w:rsidRPr="005B12B3">
        <w:t>оплату расходов по контрольным закупкам товаров (работ, услуг);</w:t>
      </w:r>
    </w:p>
    <w:p w:rsidR="005B12B3" w:rsidRPr="005B12B3" w:rsidRDefault="005B12B3" w:rsidP="005B12B3">
      <w:pPr>
        <w:pStyle w:val="aa"/>
        <w:spacing w:after="300" w:afterAutospacing="0" w:line="276" w:lineRule="auto"/>
        <w:ind w:firstLine="708"/>
      </w:pPr>
      <w:r w:rsidRPr="005B12B3">
        <w:t>другие аналогичные расходы, не отнесенные на подстатьи 221 - 225, 227 - 229 и элементы 226.1 - 226.5, 226.7 - 226.9.</w:t>
      </w:r>
    </w:p>
    <w:p w:rsidR="005B12B3" w:rsidRPr="005B12B3" w:rsidRDefault="005B12B3" w:rsidP="005B12B3">
      <w:pPr>
        <w:pStyle w:val="aa"/>
        <w:spacing w:after="300" w:afterAutospacing="0" w:line="276" w:lineRule="auto"/>
        <w:ind w:firstLine="708"/>
      </w:pPr>
      <w:r w:rsidRPr="005B12B3">
        <w:lastRenderedPageBreak/>
        <w:t>Также на данный элемент относятся расходы на:</w:t>
      </w:r>
    </w:p>
    <w:p w:rsidR="005B12B3" w:rsidRPr="005B12B3" w:rsidRDefault="005B12B3" w:rsidP="005B12B3">
      <w:pPr>
        <w:pStyle w:val="aa"/>
        <w:spacing w:after="300" w:afterAutospacing="0" w:line="276" w:lineRule="auto"/>
        <w:ind w:firstLine="708"/>
      </w:pPr>
      <w:r w:rsidRPr="005B12B3">
        <w:t>возмещение персоналу расходов, связанных со служебными командировками:</w:t>
      </w:r>
    </w:p>
    <w:p w:rsidR="005B12B3" w:rsidRPr="005B12B3" w:rsidRDefault="005B12B3" w:rsidP="005B12B3">
      <w:pPr>
        <w:pStyle w:val="aa"/>
        <w:spacing w:after="300" w:afterAutospacing="0" w:line="276" w:lineRule="auto"/>
        <w:ind w:firstLine="708"/>
      </w:pPr>
      <w:r w:rsidRPr="005B12B3">
        <w:t>по проезду к месту служебной командировки и обратно к месту постоянной работы транспортом общего пользования;</w:t>
      </w:r>
    </w:p>
    <w:p w:rsidR="005B12B3" w:rsidRPr="005B12B3" w:rsidRDefault="005B12B3" w:rsidP="005B12B3">
      <w:pPr>
        <w:pStyle w:val="aa"/>
        <w:spacing w:after="300" w:afterAutospacing="0" w:line="276" w:lineRule="auto"/>
        <w:ind w:firstLine="708"/>
      </w:pPr>
      <w:r w:rsidRPr="005B12B3">
        <w:t>по найму жилых помещений;</w:t>
      </w:r>
    </w:p>
    <w:p w:rsidR="005B12B3" w:rsidRPr="005B12B3" w:rsidRDefault="005B12B3" w:rsidP="005B12B3">
      <w:pPr>
        <w:pStyle w:val="aa"/>
        <w:spacing w:after="300" w:afterAutospacing="0" w:line="276" w:lineRule="auto"/>
        <w:ind w:firstLine="708"/>
      </w:pPr>
      <w:r w:rsidRPr="005B12B3">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5B12B3" w:rsidRPr="005B12B3" w:rsidRDefault="005B12B3" w:rsidP="005B12B3">
      <w:pPr>
        <w:pStyle w:val="aa"/>
        <w:spacing w:after="300" w:afterAutospacing="0" w:line="276" w:lineRule="auto"/>
        <w:ind w:firstLine="708"/>
      </w:pPr>
      <w:r w:rsidRPr="005B12B3">
        <w:t>возмещение персоналу расходов на прохождение медицинского осмотра;</w:t>
      </w:r>
    </w:p>
    <w:p w:rsidR="005B12B3" w:rsidRPr="005B12B3" w:rsidRDefault="005B12B3" w:rsidP="005B12B3">
      <w:pPr>
        <w:pStyle w:val="aa"/>
        <w:spacing w:after="300" w:afterAutospacing="0" w:line="276" w:lineRule="auto"/>
        <w:ind w:firstLine="708"/>
      </w:pPr>
      <w:r w:rsidRPr="005B12B3">
        <w:t>компенсация за содержание служебных собак по месту жительства;</w:t>
      </w:r>
    </w:p>
    <w:p w:rsidR="005B12B3" w:rsidRPr="005B12B3" w:rsidRDefault="005B12B3" w:rsidP="005B12B3">
      <w:pPr>
        <w:pStyle w:val="aa"/>
        <w:spacing w:after="300" w:afterAutospacing="0" w:line="276" w:lineRule="auto"/>
        <w:ind w:firstLine="708"/>
      </w:pPr>
      <w:r w:rsidRPr="005B12B3">
        <w:t>компенсация стоимости вещевого имущества;</w:t>
      </w:r>
    </w:p>
    <w:p w:rsidR="005B12B3" w:rsidRPr="005B12B3" w:rsidRDefault="005B12B3" w:rsidP="005B12B3">
      <w:pPr>
        <w:pStyle w:val="aa"/>
        <w:spacing w:after="300" w:afterAutospacing="0" w:line="276" w:lineRule="auto"/>
        <w:ind w:firstLine="708"/>
      </w:pPr>
      <w:r w:rsidRPr="005B12B3">
        <w:t>выплата суточных понятым, а также лицам, принудительно доставленным в суд или к судебному приставу-исполнителю;</w:t>
      </w:r>
    </w:p>
    <w:p w:rsidR="005B12B3" w:rsidRPr="005B12B3" w:rsidRDefault="005B12B3" w:rsidP="005B12B3">
      <w:pPr>
        <w:pStyle w:val="aa"/>
        <w:spacing w:after="300" w:afterAutospacing="0" w:line="276" w:lineRule="auto"/>
        <w:ind w:firstLine="708"/>
      </w:pPr>
      <w:r w:rsidRPr="005B12B3">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(наем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
    <w:p w:rsidR="005B12B3" w:rsidRPr="005B12B3" w:rsidRDefault="005B12B3" w:rsidP="005B12B3">
      <w:pPr>
        <w:pStyle w:val="aa"/>
        <w:spacing w:after="300" w:afterAutospacing="0" w:line="276" w:lineRule="auto"/>
        <w:ind w:firstLine="708"/>
      </w:pPr>
      <w:r w:rsidRPr="005B12B3">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5B12B3" w:rsidRPr="005B12B3" w:rsidRDefault="005B12B3" w:rsidP="005B12B3">
      <w:pPr>
        <w:pStyle w:val="aa"/>
        <w:spacing w:after="300" w:afterAutospacing="0" w:line="276" w:lineRule="auto"/>
        <w:ind w:firstLine="708"/>
      </w:pPr>
      <w:r w:rsidRPr="005B12B3">
        <w:t>На данный элемент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5B12B3" w:rsidRPr="005B12B3" w:rsidRDefault="005B12B3" w:rsidP="005B12B3">
      <w:pPr>
        <w:pStyle w:val="20"/>
        <w:shd w:val="clear" w:color="auto" w:fill="auto"/>
        <w:spacing w:after="300" w:line="276" w:lineRule="auto"/>
        <w:ind w:firstLine="580"/>
        <w:jc w:val="both"/>
        <w:rPr>
          <w:sz w:val="24"/>
          <w:szCs w:val="24"/>
        </w:rPr>
      </w:pPr>
    </w:p>
    <w:p w:rsidR="004A1C3D" w:rsidRPr="005B12B3" w:rsidRDefault="009A5CCB" w:rsidP="005B12B3">
      <w:pPr>
        <w:pStyle w:val="20"/>
        <w:shd w:val="clear" w:color="auto" w:fill="auto"/>
        <w:spacing w:after="300" w:line="276" w:lineRule="auto"/>
        <w:ind w:left="3600" w:firstLine="0"/>
        <w:jc w:val="left"/>
        <w:rPr>
          <w:sz w:val="24"/>
          <w:szCs w:val="24"/>
        </w:rPr>
      </w:pPr>
      <w:r>
        <w:rPr>
          <w:sz w:val="24"/>
          <w:szCs w:val="24"/>
        </w:rPr>
        <w:t>Статья 227 «Страхование»</w:t>
      </w:r>
    </w:p>
    <w:p w:rsidR="004A1C3D" w:rsidRPr="005B12B3" w:rsidRDefault="002604C8" w:rsidP="005B12B3">
      <w:pPr>
        <w:pStyle w:val="20"/>
        <w:shd w:val="clear" w:color="auto" w:fill="auto"/>
        <w:spacing w:after="300" w:line="276" w:lineRule="auto"/>
        <w:ind w:firstLine="580"/>
        <w:jc w:val="both"/>
        <w:rPr>
          <w:sz w:val="24"/>
          <w:szCs w:val="24"/>
        </w:rPr>
      </w:pPr>
      <w:r w:rsidRPr="005B12B3">
        <w:rPr>
          <w:sz w:val="24"/>
          <w:szCs w:val="24"/>
        </w:rPr>
        <w:t>На данный элемент относятся расходы по уплате страховых премий, взносам по договорам страхования.</w:t>
      </w:r>
    </w:p>
    <w:p w:rsidR="004A1C3D" w:rsidRPr="005B12B3" w:rsidRDefault="009A5CCB" w:rsidP="005B12B3">
      <w:pPr>
        <w:pStyle w:val="20"/>
        <w:shd w:val="clear" w:color="auto" w:fill="auto"/>
        <w:spacing w:after="300" w:line="276" w:lineRule="auto"/>
        <w:ind w:left="1780" w:firstLine="0"/>
        <w:jc w:val="left"/>
        <w:rPr>
          <w:sz w:val="24"/>
          <w:szCs w:val="24"/>
        </w:rPr>
      </w:pPr>
      <w:r>
        <w:rPr>
          <w:sz w:val="24"/>
          <w:szCs w:val="24"/>
        </w:rPr>
        <w:lastRenderedPageBreak/>
        <w:t>Статья 228 «</w:t>
      </w:r>
      <w:r w:rsidR="002604C8" w:rsidRPr="005B12B3">
        <w:rPr>
          <w:sz w:val="24"/>
          <w:szCs w:val="24"/>
        </w:rPr>
        <w:t>Услуги, работы</w:t>
      </w:r>
      <w:r>
        <w:rPr>
          <w:sz w:val="24"/>
          <w:szCs w:val="24"/>
        </w:rPr>
        <w:t xml:space="preserve"> для целей капитальных вложений»</w:t>
      </w:r>
      <w:r w:rsidR="002604C8" w:rsidRPr="005B12B3">
        <w:rPr>
          <w:sz w:val="24"/>
          <w:szCs w:val="24"/>
        </w:rPr>
        <w:t>.</w:t>
      </w:r>
    </w:p>
    <w:p w:rsidR="004A1C3D" w:rsidRPr="005B12B3" w:rsidRDefault="002604C8" w:rsidP="005B12B3">
      <w:pPr>
        <w:pStyle w:val="20"/>
        <w:shd w:val="clear" w:color="auto" w:fill="auto"/>
        <w:spacing w:after="300" w:line="276" w:lineRule="auto"/>
        <w:ind w:firstLine="580"/>
        <w:jc w:val="both"/>
        <w:rPr>
          <w:sz w:val="24"/>
          <w:szCs w:val="24"/>
        </w:rPr>
      </w:pPr>
      <w:r w:rsidRPr="005B12B3">
        <w:rPr>
          <w:sz w:val="24"/>
          <w:szCs w:val="24"/>
        </w:rPr>
        <w:t>На данный элемент относятся расходы на приобретение услуг, работ для целей капитальных вложений.</w:t>
      </w:r>
    </w:p>
    <w:p w:rsidR="00343F13" w:rsidRPr="00343F13" w:rsidRDefault="00343F13" w:rsidP="00343F13">
      <w:pPr>
        <w:widowControl/>
        <w:spacing w:before="100" w:beforeAutospacing="1" w:after="100" w:afterAutospacing="1" w:line="276" w:lineRule="atLeast"/>
        <w:ind w:firstLine="580"/>
        <w:jc w:val="center"/>
        <w:rPr>
          <w:rFonts w:ascii="Times New Roman" w:eastAsia="Times New Roman" w:hAnsi="Times New Roman" w:cs="Times New Roman"/>
          <w:lang w:bidi="ar-SA"/>
        </w:rPr>
      </w:pPr>
      <w:r w:rsidRPr="00343F13">
        <w:rPr>
          <w:rFonts w:ascii="Times New Roman" w:eastAsia="Times New Roman" w:hAnsi="Times New Roman" w:cs="Times New Roman"/>
          <w:lang w:bidi="ar-SA"/>
        </w:rPr>
        <w:t>251.1 «Перечисления текущего характера другим бюджетам бюджетной системы Российской Федерации (для исключения внутренних оборотов)»</w:t>
      </w:r>
    </w:p>
    <w:p w:rsidR="00343F13" w:rsidRPr="00343F13" w:rsidRDefault="00343F13" w:rsidP="00343F13">
      <w:pPr>
        <w:widowControl/>
        <w:spacing w:before="100" w:beforeAutospacing="1" w:after="100" w:afterAutospacing="1" w:line="276" w:lineRule="atLeast"/>
        <w:ind w:firstLine="580"/>
        <w:rPr>
          <w:rFonts w:ascii="Times New Roman" w:eastAsia="Times New Roman" w:hAnsi="Times New Roman" w:cs="Times New Roman"/>
          <w:lang w:bidi="ar-SA"/>
        </w:rPr>
      </w:pPr>
      <w:r w:rsidRPr="00343F13">
        <w:rPr>
          <w:rFonts w:ascii="Times New Roman" w:eastAsia="Times New Roman" w:hAnsi="Times New Roman" w:cs="Times New Roman"/>
          <w:lang w:bidi="ar-SA"/>
        </w:rPr>
        <w:t>На данный элемент относятся расходы на предоставление дотаций, субсидий, субвенций и иных межбюджетных трансфертов текущего характера бюджетам муниципальных образований Республики Башкортостан.</w:t>
      </w:r>
    </w:p>
    <w:p w:rsidR="00343F13" w:rsidRDefault="00343F13" w:rsidP="005B12B3">
      <w:pPr>
        <w:pStyle w:val="20"/>
        <w:shd w:val="clear" w:color="auto" w:fill="auto"/>
        <w:spacing w:after="300" w:line="276" w:lineRule="auto"/>
        <w:ind w:left="2000" w:firstLine="0"/>
        <w:jc w:val="left"/>
        <w:rPr>
          <w:sz w:val="24"/>
          <w:szCs w:val="24"/>
        </w:rPr>
      </w:pPr>
    </w:p>
    <w:p w:rsidR="004A1C3D" w:rsidRPr="005B12B3" w:rsidRDefault="009A5CCB" w:rsidP="005B12B3">
      <w:pPr>
        <w:pStyle w:val="20"/>
        <w:shd w:val="clear" w:color="auto" w:fill="auto"/>
        <w:spacing w:after="300" w:line="276" w:lineRule="auto"/>
        <w:ind w:left="2000" w:firstLine="0"/>
        <w:jc w:val="left"/>
        <w:rPr>
          <w:sz w:val="24"/>
          <w:szCs w:val="24"/>
        </w:rPr>
      </w:pPr>
      <w:r>
        <w:rPr>
          <w:sz w:val="24"/>
          <w:szCs w:val="24"/>
        </w:rPr>
        <w:t>Статья 290 «Прочие расходы»</w:t>
      </w:r>
      <w:r w:rsidR="002604C8" w:rsidRPr="005B12B3">
        <w:rPr>
          <w:sz w:val="24"/>
          <w:szCs w:val="24"/>
        </w:rPr>
        <w:t xml:space="preserve"> детализирована подстатьями:</w:t>
      </w:r>
    </w:p>
    <w:p w:rsidR="004A1C3D" w:rsidRPr="005B12B3" w:rsidRDefault="009A5CCB" w:rsidP="005B12B3">
      <w:pPr>
        <w:pStyle w:val="20"/>
        <w:shd w:val="clear" w:color="auto" w:fill="auto"/>
        <w:spacing w:after="300" w:line="276" w:lineRule="auto"/>
        <w:ind w:firstLine="580"/>
        <w:jc w:val="both"/>
        <w:rPr>
          <w:sz w:val="24"/>
          <w:szCs w:val="24"/>
        </w:rPr>
      </w:pPr>
      <w:r>
        <w:rPr>
          <w:sz w:val="24"/>
          <w:szCs w:val="24"/>
        </w:rPr>
        <w:t>291 «Налоги, пошлины и сборы»</w:t>
      </w:r>
    </w:p>
    <w:p w:rsidR="004A1C3D" w:rsidRPr="005B12B3" w:rsidRDefault="002604C8" w:rsidP="009A5CCB">
      <w:pPr>
        <w:pStyle w:val="20"/>
        <w:shd w:val="clear" w:color="auto" w:fill="auto"/>
        <w:spacing w:after="300" w:line="276" w:lineRule="auto"/>
        <w:ind w:firstLine="580"/>
        <w:jc w:val="both"/>
        <w:rPr>
          <w:sz w:val="24"/>
          <w:szCs w:val="24"/>
        </w:rPr>
      </w:pPr>
      <w:r w:rsidRPr="005B12B3">
        <w:rPr>
          <w:sz w:val="24"/>
          <w:szCs w:val="24"/>
        </w:rPr>
        <w:t>На данный элемент относятся расходы по НДС и налог на прибыль казенных учреждений</w:t>
      </w:r>
    </w:p>
    <w:p w:rsidR="004A1C3D" w:rsidRPr="005B12B3" w:rsidRDefault="002604C8" w:rsidP="009A5CCB">
      <w:pPr>
        <w:pStyle w:val="20"/>
        <w:shd w:val="clear" w:color="auto" w:fill="auto"/>
        <w:spacing w:after="300" w:line="276" w:lineRule="auto"/>
        <w:ind w:firstLine="580"/>
        <w:jc w:val="both"/>
        <w:rPr>
          <w:sz w:val="24"/>
          <w:szCs w:val="24"/>
        </w:rPr>
      </w:pPr>
      <w:r w:rsidRPr="005B12B3">
        <w:rPr>
          <w:sz w:val="24"/>
          <w:szCs w:val="24"/>
        </w:rPr>
        <w:t>Другие налоги, сборы, пошлины и разного рода платежи в бюджеты всех уровней:</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налог на имущество;</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земельный налог, в том числе в период строительства объекта;</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транспортный налог;</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плата за загрязнение окружающей среды;</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госпошлина и сборы в случаях, которые установлены законом</w:t>
      </w:r>
    </w:p>
    <w:p w:rsidR="004A1C3D" w:rsidRPr="005B12B3" w:rsidRDefault="009A5CCB" w:rsidP="005B12B3">
      <w:pPr>
        <w:pStyle w:val="20"/>
        <w:shd w:val="clear" w:color="auto" w:fill="auto"/>
        <w:spacing w:after="300" w:line="276" w:lineRule="auto"/>
        <w:ind w:firstLine="540"/>
        <w:jc w:val="both"/>
        <w:rPr>
          <w:sz w:val="24"/>
          <w:szCs w:val="24"/>
        </w:rPr>
      </w:pPr>
      <w:r>
        <w:rPr>
          <w:sz w:val="24"/>
          <w:szCs w:val="24"/>
        </w:rPr>
        <w:t>292 «</w:t>
      </w:r>
      <w:r w:rsidR="002604C8" w:rsidRPr="005B12B3">
        <w:rPr>
          <w:sz w:val="24"/>
          <w:szCs w:val="24"/>
        </w:rPr>
        <w:t>Штрафы за нарушение законодательства о налогах и сборах, законодательства о страховых взносах</w:t>
      </w:r>
      <w:r>
        <w:rPr>
          <w:sz w:val="24"/>
          <w:szCs w:val="24"/>
        </w:rPr>
        <w:t>»</w:t>
      </w:r>
      <w:r w:rsidR="002604C8" w:rsidRPr="005B12B3">
        <w:rPr>
          <w:sz w:val="24"/>
          <w:szCs w:val="24"/>
        </w:rPr>
        <w:t>.</w:t>
      </w:r>
    </w:p>
    <w:p w:rsidR="004A1C3D" w:rsidRDefault="002604C8" w:rsidP="009A5CCB">
      <w:pPr>
        <w:pStyle w:val="20"/>
        <w:shd w:val="clear" w:color="auto" w:fill="auto"/>
        <w:spacing w:after="300" w:line="276" w:lineRule="auto"/>
        <w:ind w:firstLine="540"/>
        <w:jc w:val="both"/>
        <w:rPr>
          <w:sz w:val="24"/>
          <w:szCs w:val="24"/>
        </w:rPr>
      </w:pPr>
      <w:r w:rsidRPr="005B12B3">
        <w:rPr>
          <w:sz w:val="24"/>
          <w:szCs w:val="24"/>
        </w:rPr>
        <w:t>На данный элемент относятся штрафы, пени за несвоевременную уплату налогов, сборов, страховых взносов, в том числе: пени за несвоевременное внесение платы за пользование водными объектами.</w:t>
      </w:r>
    </w:p>
    <w:p w:rsidR="007C6CC2" w:rsidRDefault="007C6CC2" w:rsidP="007C6CC2">
      <w:pPr>
        <w:pStyle w:val="20"/>
        <w:shd w:val="clear" w:color="auto" w:fill="auto"/>
        <w:spacing w:after="300" w:line="276" w:lineRule="auto"/>
        <w:ind w:firstLine="540"/>
        <w:jc w:val="both"/>
      </w:pPr>
      <w:r>
        <w:t xml:space="preserve">292 «Штрафы за нарушение законодательства о налогах и сборах, законодательства о страховых взносах»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t>
      </w:r>
    </w:p>
    <w:p w:rsidR="007C6CC2" w:rsidRDefault="007C6CC2" w:rsidP="007C6CC2">
      <w:pPr>
        <w:pStyle w:val="20"/>
        <w:shd w:val="clear" w:color="auto" w:fill="auto"/>
        <w:spacing w:after="300" w:line="276" w:lineRule="auto"/>
        <w:ind w:firstLine="540"/>
        <w:jc w:val="both"/>
      </w:pPr>
      <w:r>
        <w:lastRenderedPageBreak/>
        <w:t xml:space="preserve">293 «Штрафы за нарушение законодательства о закупках и нарушение условий контрактов (договоров)»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t>
      </w:r>
    </w:p>
    <w:p w:rsidR="007C6CC2" w:rsidRDefault="007C6CC2" w:rsidP="007C6CC2">
      <w:pPr>
        <w:pStyle w:val="20"/>
        <w:shd w:val="clear" w:color="auto" w:fill="auto"/>
        <w:spacing w:after="300" w:line="276" w:lineRule="auto"/>
        <w:ind w:firstLine="540"/>
        <w:jc w:val="both"/>
      </w:pPr>
      <w:r>
        <w:t xml:space="preserve">294 «Штрафные санкции по долговым обязательствам»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t>
      </w:r>
    </w:p>
    <w:p w:rsidR="007C6CC2" w:rsidRDefault="007C6CC2" w:rsidP="007C6CC2">
      <w:pPr>
        <w:pStyle w:val="20"/>
        <w:shd w:val="clear" w:color="auto" w:fill="auto"/>
        <w:spacing w:after="300" w:line="276" w:lineRule="auto"/>
        <w:ind w:firstLine="540"/>
        <w:jc w:val="both"/>
      </w:pPr>
      <w:r>
        <w:t>295 «Другие экономические санкции»</w:t>
      </w:r>
    </w:p>
    <w:p w:rsidR="007C6CC2" w:rsidRDefault="007C6CC2" w:rsidP="007C6CC2">
      <w:pPr>
        <w:pStyle w:val="20"/>
        <w:shd w:val="clear" w:color="auto" w:fill="auto"/>
        <w:spacing w:after="300" w:line="276" w:lineRule="auto"/>
        <w:ind w:firstLine="540"/>
        <w:jc w:val="both"/>
      </w:pPr>
      <w:r>
        <w:t>На данный элемент относятся расходы по уплате иных экономических санкций, не отнесенные к подстатьям 292 - 294.</w:t>
      </w:r>
    </w:p>
    <w:p w:rsidR="007C6CC2" w:rsidRDefault="007C6CC2" w:rsidP="007C6CC2">
      <w:pPr>
        <w:pStyle w:val="20"/>
        <w:shd w:val="clear" w:color="auto" w:fill="auto"/>
        <w:spacing w:after="300" w:line="276" w:lineRule="auto"/>
        <w:ind w:firstLine="540"/>
        <w:jc w:val="both"/>
      </w:pPr>
      <w:r>
        <w:t xml:space="preserve">296 «Иные выплаты текущего характера физическим лицам»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осуществлению иных выплат физическим лицам несоциального характера, в том числе: </w:t>
      </w:r>
    </w:p>
    <w:p w:rsidR="007C6CC2" w:rsidRDefault="007C6CC2" w:rsidP="007C6CC2">
      <w:pPr>
        <w:pStyle w:val="20"/>
        <w:shd w:val="clear" w:color="auto" w:fill="auto"/>
        <w:spacing w:after="300" w:line="276" w:lineRule="auto"/>
        <w:ind w:firstLine="540"/>
        <w:jc w:val="both"/>
      </w:pPr>
      <w: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 </w:t>
      </w:r>
    </w:p>
    <w:p w:rsidR="007C6CC2" w:rsidRDefault="007C6CC2" w:rsidP="007C6CC2">
      <w:pPr>
        <w:pStyle w:val="20"/>
        <w:shd w:val="clear" w:color="auto" w:fill="auto"/>
        <w:spacing w:after="300" w:line="276" w:lineRule="auto"/>
        <w:ind w:firstLine="540"/>
        <w:jc w:val="both"/>
      </w:pPr>
      <w:r>
        <w:t xml:space="preserve">- выплаты компенсаций за задержку выплат в пользу физических лиц, в том числе выплат работникам компенсации, предусмотренной статьей 236 Трудового кодекса Российской Федерации (Собрание законодательства Российской Федерации, 2002, № 1, ст. 3; 2016, № 27, ст. 4205); </w:t>
      </w:r>
    </w:p>
    <w:p w:rsidR="007C6CC2" w:rsidRDefault="007C6CC2" w:rsidP="007C6CC2">
      <w:pPr>
        <w:pStyle w:val="20"/>
        <w:shd w:val="clear" w:color="auto" w:fill="auto"/>
        <w:spacing w:after="300" w:line="276" w:lineRule="auto"/>
        <w:ind w:firstLine="540"/>
        <w:jc w:val="both"/>
      </w:pPr>
      <w: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 </w:t>
      </w:r>
    </w:p>
    <w:p w:rsidR="007C6CC2" w:rsidRDefault="007C6CC2" w:rsidP="007C6CC2">
      <w:pPr>
        <w:pStyle w:val="20"/>
        <w:shd w:val="clear" w:color="auto" w:fill="auto"/>
        <w:spacing w:after="300" w:line="276" w:lineRule="auto"/>
        <w:ind w:firstLine="540"/>
        <w:jc w:val="both"/>
      </w:pPr>
      <w:r>
        <w:t xml:space="preserve">- выплаты физическим лицам (за исключением физических лиц производителей товаров, работ, услуг) государственных премий, грантов; </w:t>
      </w:r>
    </w:p>
    <w:p w:rsidR="007C6CC2" w:rsidRDefault="007C6CC2" w:rsidP="007C6CC2">
      <w:pPr>
        <w:pStyle w:val="20"/>
        <w:shd w:val="clear" w:color="auto" w:fill="auto"/>
        <w:spacing w:after="300" w:line="276" w:lineRule="auto"/>
        <w:ind w:firstLine="540"/>
        <w:jc w:val="both"/>
      </w:pPr>
      <w:r>
        <w:t xml:space="preserve">- выплаты физическим лицам премий, денежного поощрения, иных выплат по результатам проводимых смотров-конкурсов;  </w:t>
      </w:r>
    </w:p>
    <w:p w:rsidR="007C6CC2" w:rsidRDefault="007C6CC2" w:rsidP="007C6CC2">
      <w:pPr>
        <w:pStyle w:val="20"/>
        <w:shd w:val="clear" w:color="auto" w:fill="auto"/>
        <w:spacing w:after="300" w:line="276" w:lineRule="auto"/>
        <w:ind w:firstLine="540"/>
        <w:jc w:val="both"/>
      </w:pPr>
      <w:r>
        <w:t xml:space="preserve">- ежемесячные денежные выплаты гражданам, удостоенным звания «Почетный гражданин»; </w:t>
      </w:r>
    </w:p>
    <w:p w:rsidR="007C6CC2" w:rsidRDefault="007C6CC2" w:rsidP="007C6CC2">
      <w:pPr>
        <w:pStyle w:val="20"/>
        <w:shd w:val="clear" w:color="auto" w:fill="auto"/>
        <w:spacing w:after="300" w:line="276" w:lineRule="auto"/>
        <w:ind w:firstLine="540"/>
        <w:jc w:val="both"/>
      </w:pPr>
      <w:r>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Паралимпийских, </w:t>
      </w:r>
      <w:proofErr w:type="spellStart"/>
      <w:r>
        <w:t>Сурдлимпийских</w:t>
      </w:r>
      <w:proofErr w:type="spellEnd"/>
      <w:r>
        <w:t xml:space="preserve"> игр, чемпионатов мира и Европы); </w:t>
      </w:r>
    </w:p>
    <w:p w:rsidR="007C6CC2" w:rsidRDefault="007C6CC2" w:rsidP="007C6CC2">
      <w:pPr>
        <w:pStyle w:val="20"/>
        <w:shd w:val="clear" w:color="auto" w:fill="auto"/>
        <w:spacing w:after="300" w:line="276" w:lineRule="auto"/>
        <w:ind w:firstLine="540"/>
        <w:jc w:val="both"/>
      </w:pPr>
      <w:r>
        <w:lastRenderedPageBreak/>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 возмещение морального вреда по решению судебных органов; </w:t>
      </w:r>
    </w:p>
    <w:p w:rsidR="007C6CC2" w:rsidRDefault="007C6CC2" w:rsidP="007C6CC2">
      <w:pPr>
        <w:pStyle w:val="20"/>
        <w:shd w:val="clear" w:color="auto" w:fill="auto"/>
        <w:spacing w:after="300" w:line="276" w:lineRule="auto"/>
        <w:ind w:firstLine="540"/>
        <w:jc w:val="both"/>
      </w:pPr>
      <w: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 </w:t>
      </w:r>
    </w:p>
    <w:p w:rsidR="005963E5" w:rsidRDefault="007C6CC2" w:rsidP="007C6CC2">
      <w:pPr>
        <w:pStyle w:val="20"/>
        <w:shd w:val="clear" w:color="auto" w:fill="auto"/>
        <w:spacing w:after="300" w:line="276" w:lineRule="auto"/>
        <w:ind w:firstLine="540"/>
        <w:jc w:val="both"/>
      </w:pPr>
      <w:r>
        <w:t xml:space="preserve">- выплаты денежных компенсаций истцам по соответствующим решениям Европейского Суда по правам человека; </w:t>
      </w:r>
    </w:p>
    <w:p w:rsidR="005963E5" w:rsidRDefault="005963E5" w:rsidP="007C6CC2">
      <w:pPr>
        <w:pStyle w:val="20"/>
        <w:shd w:val="clear" w:color="auto" w:fill="auto"/>
        <w:spacing w:after="300" w:line="276" w:lineRule="auto"/>
        <w:ind w:firstLine="540"/>
        <w:jc w:val="both"/>
      </w:pPr>
      <w:r>
        <w:t xml:space="preserve">- </w:t>
      </w:r>
      <w:r w:rsidR="007C6CC2">
        <w:t xml:space="preserve">возмещение истцам (физическим лицам) судебных издержек на основании вступивших в законную силу судебных актов; </w:t>
      </w:r>
    </w:p>
    <w:p w:rsidR="005963E5" w:rsidRDefault="005963E5" w:rsidP="007C6CC2">
      <w:pPr>
        <w:pStyle w:val="20"/>
        <w:shd w:val="clear" w:color="auto" w:fill="auto"/>
        <w:spacing w:after="300" w:line="276" w:lineRule="auto"/>
        <w:ind w:firstLine="540"/>
        <w:jc w:val="both"/>
      </w:pPr>
      <w:r>
        <w:t xml:space="preserve">- </w:t>
      </w:r>
      <w:r w:rsidR="007C6CC2">
        <w:t xml:space="preserve">стипендии безработным гражданам, обучающимся по направлению службы занятости, студентам, учащимся, аспирантам, ординаторам; </w:t>
      </w:r>
    </w:p>
    <w:p w:rsidR="005963E5" w:rsidRDefault="007C6CC2" w:rsidP="007C6CC2">
      <w:pPr>
        <w:pStyle w:val="20"/>
        <w:shd w:val="clear" w:color="auto" w:fill="auto"/>
        <w:spacing w:after="300" w:line="276" w:lineRule="auto"/>
        <w:ind w:firstLine="540"/>
        <w:jc w:val="both"/>
      </w:pPr>
      <w:r>
        <w:t xml:space="preserve">- стипендии гражданам, обучающимся по образовательным программам среднего профессионального или высшего образования, заключившим договор Ο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w:t>
      </w:r>
    </w:p>
    <w:p w:rsidR="005963E5" w:rsidRDefault="007C6CC2" w:rsidP="007C6CC2">
      <w:pPr>
        <w:pStyle w:val="20"/>
        <w:shd w:val="clear" w:color="auto" w:fill="auto"/>
        <w:spacing w:after="300" w:line="276" w:lineRule="auto"/>
        <w:ind w:firstLine="540"/>
        <w:jc w:val="both"/>
      </w:pPr>
      <w: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 </w:t>
      </w:r>
    </w:p>
    <w:p w:rsidR="007C6CC2" w:rsidRPr="005B12B3" w:rsidRDefault="007C6CC2" w:rsidP="007C6CC2">
      <w:pPr>
        <w:pStyle w:val="20"/>
        <w:shd w:val="clear" w:color="auto" w:fill="auto"/>
        <w:spacing w:after="300" w:line="276" w:lineRule="auto"/>
        <w:ind w:firstLine="540"/>
        <w:jc w:val="both"/>
        <w:rPr>
          <w:sz w:val="24"/>
          <w:szCs w:val="24"/>
        </w:rPr>
      </w:pPr>
      <w:r>
        <w:t>- иные аналогичные расходы.</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 xml:space="preserve">297 </w:t>
      </w:r>
      <w:r w:rsidR="009A5CCB">
        <w:rPr>
          <w:sz w:val="24"/>
          <w:szCs w:val="24"/>
        </w:rPr>
        <w:t>«</w:t>
      </w:r>
      <w:r w:rsidRPr="005B12B3">
        <w:rPr>
          <w:sz w:val="24"/>
          <w:szCs w:val="24"/>
        </w:rPr>
        <w:t>Иные выплаты текущего характера организациям</w:t>
      </w:r>
      <w:r w:rsidR="009A5CCB">
        <w:rPr>
          <w:sz w:val="24"/>
          <w:szCs w:val="24"/>
        </w:rPr>
        <w:t>»</w:t>
      </w:r>
      <w:r w:rsidRPr="005B12B3">
        <w:rPr>
          <w:sz w:val="24"/>
          <w:szCs w:val="24"/>
        </w:rPr>
        <w:t>.</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На данный элемент относятся расходы иные выплаты текущего характера организациям.</w:t>
      </w:r>
    </w:p>
    <w:p w:rsidR="004A1C3D" w:rsidRDefault="002604C8" w:rsidP="005B12B3">
      <w:pPr>
        <w:pStyle w:val="20"/>
        <w:shd w:val="clear" w:color="auto" w:fill="auto"/>
        <w:spacing w:after="300" w:line="276" w:lineRule="auto"/>
        <w:ind w:firstLine="540"/>
        <w:jc w:val="both"/>
        <w:rPr>
          <w:sz w:val="24"/>
          <w:szCs w:val="24"/>
        </w:rPr>
      </w:pPr>
      <w:r w:rsidRPr="005B12B3">
        <w:rPr>
          <w:sz w:val="24"/>
          <w:szCs w:val="24"/>
        </w:rPr>
        <w:t xml:space="preserve">Статья 310 </w:t>
      </w:r>
      <w:r w:rsidR="009A5CCB">
        <w:rPr>
          <w:sz w:val="24"/>
          <w:szCs w:val="24"/>
        </w:rPr>
        <w:t>«</w:t>
      </w:r>
      <w:r w:rsidRPr="005B12B3">
        <w:rPr>
          <w:sz w:val="24"/>
          <w:szCs w:val="24"/>
        </w:rPr>
        <w:t>Увеличение стоимости основных средств</w:t>
      </w:r>
      <w:r w:rsidR="009A5CCB">
        <w:rPr>
          <w:sz w:val="24"/>
          <w:szCs w:val="24"/>
        </w:rPr>
        <w:t>»</w:t>
      </w:r>
      <w:r w:rsidRPr="005B12B3">
        <w:rPr>
          <w:sz w:val="24"/>
          <w:szCs w:val="24"/>
        </w:rPr>
        <w:t xml:space="preserve"> детализирована подстатьями:</w:t>
      </w:r>
    </w:p>
    <w:p w:rsidR="005963E5" w:rsidRDefault="005963E5" w:rsidP="005B12B3">
      <w:pPr>
        <w:pStyle w:val="20"/>
        <w:shd w:val="clear" w:color="auto" w:fill="auto"/>
        <w:spacing w:after="300" w:line="276" w:lineRule="auto"/>
        <w:ind w:firstLine="540"/>
        <w:jc w:val="both"/>
      </w:pPr>
      <w:r>
        <w:t>311 «Увеличение стоимости основных средств, осуществляемое в рамках бюджетных инвестиций»</w:t>
      </w:r>
    </w:p>
    <w:p w:rsidR="005963E5" w:rsidRPr="005B12B3" w:rsidRDefault="005963E5" w:rsidP="005B12B3">
      <w:pPr>
        <w:pStyle w:val="20"/>
        <w:shd w:val="clear" w:color="auto" w:fill="auto"/>
        <w:spacing w:after="300" w:line="276" w:lineRule="auto"/>
        <w:ind w:firstLine="540"/>
        <w:jc w:val="both"/>
        <w:rPr>
          <w:sz w:val="24"/>
          <w:szCs w:val="24"/>
        </w:rPr>
      </w:pPr>
      <w:r>
        <w:t xml:space="preserve"> 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4A1C3D" w:rsidRPr="005B12B3" w:rsidRDefault="009A5CCB" w:rsidP="005B12B3">
      <w:pPr>
        <w:pStyle w:val="20"/>
        <w:shd w:val="clear" w:color="auto" w:fill="auto"/>
        <w:spacing w:after="300" w:line="276" w:lineRule="auto"/>
        <w:ind w:firstLine="540"/>
        <w:jc w:val="both"/>
        <w:rPr>
          <w:sz w:val="24"/>
          <w:szCs w:val="24"/>
        </w:rPr>
      </w:pPr>
      <w:r>
        <w:rPr>
          <w:sz w:val="24"/>
          <w:szCs w:val="24"/>
        </w:rPr>
        <w:t>312 «</w:t>
      </w:r>
      <w:r w:rsidR="002604C8" w:rsidRPr="005B12B3">
        <w:rPr>
          <w:sz w:val="24"/>
          <w:szCs w:val="24"/>
        </w:rPr>
        <w:t>Иные расходы, связанные с увеличением стоимости основных средств</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На данный элемент относятся иные расходы, связанные с увеличением стоимости основных средств по статье 310, за исключением вышеперечисленных расходов по элементу 311.</w:t>
      </w:r>
    </w:p>
    <w:p w:rsidR="004A1C3D" w:rsidRDefault="009A5CCB" w:rsidP="005B12B3">
      <w:pPr>
        <w:pStyle w:val="20"/>
        <w:shd w:val="clear" w:color="auto" w:fill="auto"/>
        <w:spacing w:after="300" w:line="276" w:lineRule="auto"/>
        <w:ind w:firstLine="540"/>
        <w:jc w:val="both"/>
        <w:rPr>
          <w:sz w:val="24"/>
          <w:szCs w:val="24"/>
        </w:rPr>
      </w:pPr>
      <w:r>
        <w:rPr>
          <w:sz w:val="24"/>
          <w:szCs w:val="24"/>
        </w:rPr>
        <w:lastRenderedPageBreak/>
        <w:t>Подстатья 343 «</w:t>
      </w:r>
      <w:r w:rsidR="002604C8" w:rsidRPr="005B12B3">
        <w:rPr>
          <w:sz w:val="24"/>
          <w:szCs w:val="24"/>
        </w:rPr>
        <w:t>Увеличение стоимо</w:t>
      </w:r>
      <w:r>
        <w:rPr>
          <w:sz w:val="24"/>
          <w:szCs w:val="24"/>
        </w:rPr>
        <w:t>сти горюче-смазочных материалов»</w:t>
      </w:r>
      <w:r w:rsidR="002604C8" w:rsidRPr="005B12B3">
        <w:rPr>
          <w:sz w:val="24"/>
          <w:szCs w:val="24"/>
        </w:rPr>
        <w:t xml:space="preserve"> детализирована элементами:</w:t>
      </w:r>
    </w:p>
    <w:p w:rsidR="005963E5" w:rsidRDefault="009A5CCB" w:rsidP="005B12B3">
      <w:pPr>
        <w:pStyle w:val="20"/>
        <w:shd w:val="clear" w:color="auto" w:fill="auto"/>
        <w:spacing w:after="300" w:line="276" w:lineRule="auto"/>
        <w:ind w:firstLine="540"/>
        <w:jc w:val="both"/>
      </w:pPr>
      <w:r>
        <w:t>343.1 «</w:t>
      </w:r>
      <w:r w:rsidR="005963E5">
        <w:t>Увеличение стоимости топливно-энергетических ресурсов»;</w:t>
      </w:r>
    </w:p>
    <w:p w:rsidR="005963E5" w:rsidRPr="005B12B3" w:rsidRDefault="005963E5" w:rsidP="005B12B3">
      <w:pPr>
        <w:pStyle w:val="20"/>
        <w:shd w:val="clear" w:color="auto" w:fill="auto"/>
        <w:spacing w:after="300" w:line="276" w:lineRule="auto"/>
        <w:ind w:firstLine="540"/>
        <w:jc w:val="both"/>
        <w:rPr>
          <w:sz w:val="24"/>
          <w:szCs w:val="24"/>
        </w:rPr>
      </w:pPr>
      <w:r>
        <w:t>На данный элемент относятся расходы по оплате договоров на приобретение дров и угля.</w:t>
      </w:r>
    </w:p>
    <w:p w:rsidR="004A1C3D" w:rsidRPr="005B12B3" w:rsidRDefault="009A5CCB" w:rsidP="005B12B3">
      <w:pPr>
        <w:pStyle w:val="20"/>
        <w:numPr>
          <w:ilvl w:val="0"/>
          <w:numId w:val="16"/>
        </w:numPr>
        <w:shd w:val="clear" w:color="auto" w:fill="auto"/>
        <w:tabs>
          <w:tab w:val="left" w:pos="1230"/>
        </w:tabs>
        <w:spacing w:after="300" w:line="276" w:lineRule="auto"/>
        <w:ind w:firstLine="540"/>
        <w:jc w:val="both"/>
        <w:rPr>
          <w:sz w:val="24"/>
          <w:szCs w:val="24"/>
        </w:rPr>
      </w:pPr>
      <w:r>
        <w:rPr>
          <w:sz w:val="24"/>
          <w:szCs w:val="24"/>
        </w:rPr>
        <w:t>«</w:t>
      </w:r>
      <w:r w:rsidR="002604C8" w:rsidRPr="005B12B3">
        <w:rPr>
          <w:sz w:val="24"/>
          <w:szCs w:val="24"/>
        </w:rPr>
        <w:t>Увеличение стоимости прочих горюче-смазочных материалов</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На данный элемент относятся расходы по оплате договоров на приобретение прочих горюче-смазочных материалов, за исключением вышеперечисленных расходов по элементу 343.1.</w:t>
      </w:r>
    </w:p>
    <w:p w:rsidR="005963E5" w:rsidRPr="005963E5" w:rsidRDefault="005963E5" w:rsidP="005963E5">
      <w:pPr>
        <w:widowControl/>
        <w:spacing w:before="100" w:beforeAutospacing="1" w:after="100" w:afterAutospacing="1" w:line="276" w:lineRule="atLeast"/>
        <w:ind w:firstLine="540"/>
        <w:rPr>
          <w:rFonts w:ascii="Times New Roman" w:eastAsia="Times New Roman" w:hAnsi="Times New Roman" w:cs="Times New Roman"/>
          <w:lang w:bidi="ar-SA"/>
        </w:rPr>
      </w:pPr>
      <w:r w:rsidRPr="005963E5">
        <w:rPr>
          <w:rFonts w:ascii="Times New Roman" w:eastAsia="Times New Roman" w:hAnsi="Times New Roman" w:cs="Times New Roman"/>
          <w:lang w:bidi="ar-SA"/>
        </w:rPr>
        <w:t>999 «Условно утвержденные расходы»</w:t>
      </w:r>
    </w:p>
    <w:p w:rsidR="005963E5" w:rsidRPr="005963E5" w:rsidRDefault="005963E5" w:rsidP="005963E5">
      <w:pPr>
        <w:widowControl/>
        <w:spacing w:before="100" w:beforeAutospacing="1" w:after="100" w:afterAutospacing="1" w:line="276" w:lineRule="atLeast"/>
        <w:ind w:firstLine="567"/>
        <w:rPr>
          <w:rFonts w:ascii="Times New Roman" w:eastAsia="Times New Roman" w:hAnsi="Times New Roman" w:cs="Times New Roman"/>
          <w:lang w:bidi="ar-SA"/>
        </w:rPr>
      </w:pPr>
      <w:r w:rsidRPr="005963E5">
        <w:rPr>
          <w:rFonts w:ascii="Times New Roman" w:eastAsia="Times New Roman" w:hAnsi="Times New Roman" w:cs="Times New Roman"/>
          <w:lang w:bidi="ar-SA"/>
        </w:rPr>
        <w:t>На данную статью относятся расходы, не распределенные в плановом периоде.</w:t>
      </w:r>
    </w:p>
    <w:p w:rsidR="00343F13" w:rsidRPr="005B12B3" w:rsidRDefault="00343F13" w:rsidP="005B12B3">
      <w:pPr>
        <w:pStyle w:val="20"/>
        <w:shd w:val="clear" w:color="auto" w:fill="auto"/>
        <w:spacing w:after="300" w:line="276" w:lineRule="auto"/>
        <w:ind w:firstLine="540"/>
        <w:jc w:val="both"/>
        <w:rPr>
          <w:sz w:val="24"/>
          <w:szCs w:val="24"/>
        </w:rPr>
        <w:sectPr w:rsidR="00343F13" w:rsidRPr="005B12B3" w:rsidSect="002D7C8A">
          <w:headerReference w:type="default" r:id="rId8"/>
          <w:footerReference w:type="first" r:id="rId9"/>
          <w:pgSz w:w="12240" w:h="15840"/>
          <w:pgMar w:top="862" w:right="758" w:bottom="1276" w:left="1418" w:header="0" w:footer="6" w:gutter="0"/>
          <w:cols w:space="720"/>
          <w:noEndnote/>
          <w:docGrid w:linePitch="360"/>
        </w:sectPr>
      </w:pPr>
    </w:p>
    <w:p w:rsidR="004A1C3D" w:rsidRPr="005B12B3" w:rsidRDefault="002604C8" w:rsidP="005B12B3">
      <w:pPr>
        <w:pStyle w:val="50"/>
        <w:shd w:val="clear" w:color="auto" w:fill="auto"/>
        <w:spacing w:after="300" w:line="276" w:lineRule="auto"/>
        <w:ind w:left="5360"/>
        <w:jc w:val="left"/>
        <w:rPr>
          <w:sz w:val="24"/>
          <w:szCs w:val="24"/>
        </w:rPr>
      </w:pPr>
      <w:r w:rsidRPr="005B12B3">
        <w:rPr>
          <w:sz w:val="24"/>
          <w:szCs w:val="24"/>
        </w:rPr>
        <w:lastRenderedPageBreak/>
        <w:t>Приложение № 1</w:t>
      </w:r>
    </w:p>
    <w:p w:rsidR="004A1C3D" w:rsidRPr="005B12B3" w:rsidRDefault="002604C8" w:rsidP="005B12B3">
      <w:pPr>
        <w:pStyle w:val="50"/>
        <w:shd w:val="clear" w:color="auto" w:fill="auto"/>
        <w:spacing w:after="300" w:line="276" w:lineRule="auto"/>
        <w:ind w:left="5360"/>
        <w:jc w:val="left"/>
        <w:rPr>
          <w:sz w:val="24"/>
          <w:szCs w:val="24"/>
        </w:rPr>
      </w:pPr>
      <w:r w:rsidRPr="005B12B3">
        <w:rPr>
          <w:sz w:val="24"/>
          <w:szCs w:val="24"/>
        </w:rPr>
        <w:t xml:space="preserve">к </w:t>
      </w:r>
      <w:r w:rsidR="009A5CCB">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right="220" w:firstLine="0"/>
        <w:rPr>
          <w:sz w:val="24"/>
          <w:szCs w:val="24"/>
        </w:rPr>
      </w:pPr>
      <w:r w:rsidRPr="005B12B3">
        <w:rPr>
          <w:sz w:val="24"/>
          <w:szCs w:val="24"/>
        </w:rPr>
        <w:t>Перечень</w:t>
      </w:r>
    </w:p>
    <w:p w:rsidR="004A1C3D" w:rsidRPr="005B12B3" w:rsidRDefault="002604C8" w:rsidP="005B12B3">
      <w:pPr>
        <w:pStyle w:val="20"/>
        <w:shd w:val="clear" w:color="auto" w:fill="auto"/>
        <w:spacing w:after="300" w:line="276" w:lineRule="auto"/>
        <w:ind w:right="220" w:firstLine="0"/>
        <w:rPr>
          <w:sz w:val="24"/>
          <w:szCs w:val="24"/>
        </w:rPr>
      </w:pPr>
      <w:r w:rsidRPr="005B12B3">
        <w:rPr>
          <w:sz w:val="24"/>
          <w:szCs w:val="24"/>
        </w:rPr>
        <w:t xml:space="preserve">Главных распорядителей средств бюджета сельского поселения </w:t>
      </w:r>
      <w:r w:rsidR="0093335F">
        <w:rPr>
          <w:sz w:val="24"/>
          <w:szCs w:val="24"/>
        </w:rPr>
        <w:t>Мечетлинский</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7027"/>
      </w:tblGrid>
      <w:tr w:rsidR="004A1C3D" w:rsidRPr="005B12B3" w:rsidTr="009A5CCB">
        <w:trPr>
          <w:trHeight w:hRule="exact" w:val="1140"/>
          <w:jc w:val="center"/>
        </w:trPr>
        <w:tc>
          <w:tcPr>
            <w:tcW w:w="2040" w:type="dxa"/>
            <w:tcBorders>
              <w:top w:val="single" w:sz="4" w:space="0" w:color="auto"/>
              <w:left w:val="single" w:sz="4" w:space="0" w:color="auto"/>
            </w:tcBorders>
            <w:shd w:val="clear" w:color="auto" w:fill="FFFFFF"/>
          </w:tcPr>
          <w:p w:rsidR="004A1C3D" w:rsidRPr="005B12B3" w:rsidRDefault="002604C8" w:rsidP="005B12B3">
            <w:pPr>
              <w:pStyle w:val="20"/>
              <w:framePr w:w="9067" w:wrap="notBeside" w:vAnchor="text" w:hAnchor="text" w:xAlign="center" w:y="1"/>
              <w:shd w:val="clear" w:color="auto" w:fill="auto"/>
              <w:spacing w:after="300" w:line="276" w:lineRule="auto"/>
              <w:ind w:firstLine="0"/>
              <w:rPr>
                <w:sz w:val="24"/>
                <w:szCs w:val="24"/>
              </w:rPr>
            </w:pPr>
            <w:r w:rsidRPr="005B12B3">
              <w:rPr>
                <w:rStyle w:val="21"/>
                <w:sz w:val="24"/>
                <w:szCs w:val="24"/>
              </w:rPr>
              <w:t>Код</w:t>
            </w:r>
          </w:p>
        </w:tc>
        <w:tc>
          <w:tcPr>
            <w:tcW w:w="7027" w:type="dxa"/>
            <w:tcBorders>
              <w:top w:val="single" w:sz="4" w:space="0" w:color="auto"/>
              <w:left w:val="single" w:sz="4" w:space="0" w:color="auto"/>
              <w:right w:val="single" w:sz="4" w:space="0" w:color="auto"/>
            </w:tcBorders>
            <w:shd w:val="clear" w:color="auto" w:fill="FFFFFF"/>
            <w:vAlign w:val="bottom"/>
          </w:tcPr>
          <w:p w:rsidR="004A1C3D" w:rsidRPr="005B12B3" w:rsidRDefault="0093335F" w:rsidP="005B12B3">
            <w:pPr>
              <w:pStyle w:val="20"/>
              <w:framePr w:w="9067" w:wrap="notBeside" w:vAnchor="text" w:hAnchor="text" w:xAlign="center" w:y="1"/>
              <w:shd w:val="clear" w:color="auto" w:fill="auto"/>
              <w:spacing w:after="300" w:line="276" w:lineRule="auto"/>
              <w:ind w:firstLine="0"/>
              <w:rPr>
                <w:sz w:val="24"/>
                <w:szCs w:val="24"/>
              </w:rPr>
            </w:pPr>
            <w:r>
              <w:rPr>
                <w:rStyle w:val="21"/>
                <w:sz w:val="24"/>
                <w:szCs w:val="24"/>
              </w:rPr>
              <w:t>Мечетлинский</w:t>
            </w:r>
            <w:r w:rsidR="002604C8" w:rsidRPr="005B12B3">
              <w:rPr>
                <w:rStyle w:val="21"/>
                <w:sz w:val="24"/>
                <w:szCs w:val="24"/>
              </w:rPr>
              <w:t xml:space="preserve"> главных распорядителей средств бюджета сельского поселения </w:t>
            </w:r>
            <w:r>
              <w:rPr>
                <w:rStyle w:val="21"/>
                <w:sz w:val="24"/>
                <w:szCs w:val="24"/>
              </w:rPr>
              <w:t>Мечетлинский</w:t>
            </w:r>
            <w:r w:rsidR="002604C8" w:rsidRPr="005B12B3">
              <w:rPr>
                <w:rStyle w:val="21"/>
                <w:sz w:val="24"/>
                <w:szCs w:val="24"/>
              </w:rPr>
              <w:t xml:space="preserve"> сельсовет муниципального района Салаватский район Республики Башкортостан</w:t>
            </w:r>
          </w:p>
        </w:tc>
      </w:tr>
      <w:tr w:rsidR="004A1C3D" w:rsidRPr="005B12B3" w:rsidTr="009A5CCB">
        <w:trPr>
          <w:trHeight w:hRule="exact" w:val="1142"/>
          <w:jc w:val="center"/>
        </w:trPr>
        <w:tc>
          <w:tcPr>
            <w:tcW w:w="2040" w:type="dxa"/>
            <w:tcBorders>
              <w:top w:val="single" w:sz="4" w:space="0" w:color="auto"/>
              <w:left w:val="single" w:sz="4" w:space="0" w:color="auto"/>
              <w:bottom w:val="single" w:sz="4" w:space="0" w:color="auto"/>
            </w:tcBorders>
            <w:shd w:val="clear" w:color="auto" w:fill="FFFFFF"/>
          </w:tcPr>
          <w:p w:rsidR="004A1C3D" w:rsidRPr="005B12B3" w:rsidRDefault="002604C8" w:rsidP="005B12B3">
            <w:pPr>
              <w:pStyle w:val="20"/>
              <w:framePr w:w="9067" w:wrap="notBeside" w:vAnchor="text" w:hAnchor="text" w:xAlign="center" w:y="1"/>
              <w:shd w:val="clear" w:color="auto" w:fill="auto"/>
              <w:spacing w:after="300" w:line="276" w:lineRule="auto"/>
              <w:ind w:firstLine="0"/>
              <w:rPr>
                <w:sz w:val="24"/>
                <w:szCs w:val="24"/>
              </w:rPr>
            </w:pPr>
            <w:r w:rsidRPr="005B12B3">
              <w:rPr>
                <w:rStyle w:val="21"/>
                <w:sz w:val="24"/>
                <w:szCs w:val="24"/>
              </w:rPr>
              <w:t>791</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4A1C3D" w:rsidRPr="005B12B3" w:rsidRDefault="002604C8" w:rsidP="005B12B3">
            <w:pPr>
              <w:pStyle w:val="20"/>
              <w:framePr w:w="9067" w:wrap="notBeside" w:vAnchor="text" w:hAnchor="text" w:xAlign="center" w:y="1"/>
              <w:shd w:val="clear" w:color="auto" w:fill="auto"/>
              <w:spacing w:after="300" w:line="276" w:lineRule="auto"/>
              <w:ind w:firstLine="0"/>
              <w:jc w:val="left"/>
              <w:rPr>
                <w:sz w:val="24"/>
                <w:szCs w:val="24"/>
              </w:rPr>
            </w:pPr>
            <w:r w:rsidRPr="005B12B3">
              <w:rPr>
                <w:rStyle w:val="21"/>
                <w:sz w:val="24"/>
                <w:szCs w:val="24"/>
              </w:rPr>
              <w:t xml:space="preserve">Администрация сельского поселения </w:t>
            </w:r>
            <w:r w:rsidR="0093335F">
              <w:rPr>
                <w:rStyle w:val="21"/>
                <w:sz w:val="24"/>
                <w:szCs w:val="24"/>
              </w:rPr>
              <w:t>Мечетлинский</w:t>
            </w:r>
            <w:r w:rsidRPr="005B12B3">
              <w:rPr>
                <w:rStyle w:val="21"/>
                <w:sz w:val="24"/>
                <w:szCs w:val="24"/>
              </w:rPr>
              <w:t xml:space="preserve"> сельсовет муниципального района Салаватский район Республики Башкортостан</w:t>
            </w:r>
          </w:p>
        </w:tc>
      </w:tr>
    </w:tbl>
    <w:p w:rsidR="004A1C3D" w:rsidRPr="005B12B3" w:rsidRDefault="004A1C3D" w:rsidP="005B12B3">
      <w:pPr>
        <w:framePr w:w="9067"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4A1C3D" w:rsidRPr="005B12B3" w:rsidRDefault="004A1C3D" w:rsidP="005B12B3">
      <w:pPr>
        <w:spacing w:after="300" w:line="276" w:lineRule="auto"/>
        <w:rPr>
          <w:rFonts w:ascii="Times New Roman" w:hAnsi="Times New Roman" w:cs="Times New Roman"/>
        </w:rPr>
      </w:pPr>
    </w:p>
    <w:p w:rsidR="004A1C3D" w:rsidRPr="005B12B3" w:rsidRDefault="002604C8" w:rsidP="005B12B3">
      <w:pPr>
        <w:pStyle w:val="20"/>
        <w:shd w:val="clear" w:color="auto" w:fill="auto"/>
        <w:spacing w:after="300" w:line="276" w:lineRule="auto"/>
        <w:ind w:left="7480" w:firstLine="0"/>
        <w:jc w:val="both"/>
        <w:rPr>
          <w:sz w:val="24"/>
          <w:szCs w:val="24"/>
        </w:rPr>
      </w:pPr>
      <w:r w:rsidRPr="005B12B3">
        <w:rPr>
          <w:sz w:val="24"/>
          <w:szCs w:val="24"/>
        </w:rPr>
        <w:t>Приложение №</w:t>
      </w:r>
      <w:r w:rsidR="00343F13">
        <w:rPr>
          <w:sz w:val="24"/>
          <w:szCs w:val="24"/>
        </w:rPr>
        <w:t>2</w:t>
      </w:r>
    </w:p>
    <w:p w:rsidR="009A5CCB" w:rsidRDefault="009A5CCB" w:rsidP="009A5CCB">
      <w:pPr>
        <w:pStyle w:val="20"/>
        <w:shd w:val="clear" w:color="auto" w:fill="auto"/>
        <w:spacing w:after="300" w:line="276" w:lineRule="auto"/>
        <w:ind w:left="4956" w:firstLine="0"/>
        <w:jc w:val="both"/>
        <w:rPr>
          <w:sz w:val="24"/>
          <w:szCs w:val="24"/>
        </w:rPr>
      </w:pPr>
      <w:r w:rsidRPr="005B12B3">
        <w:rPr>
          <w:sz w:val="24"/>
          <w:szCs w:val="24"/>
        </w:rPr>
        <w:t xml:space="preserve">к </w:t>
      </w:r>
      <w:r>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left="1200" w:firstLine="0"/>
        <w:rPr>
          <w:sz w:val="24"/>
          <w:szCs w:val="24"/>
        </w:rPr>
      </w:pPr>
      <w:r w:rsidRPr="005B12B3">
        <w:rPr>
          <w:sz w:val="24"/>
          <w:szCs w:val="24"/>
        </w:rPr>
        <w:t>Увязка направлений расходов с программными (непрограммными)</w:t>
      </w:r>
      <w:r w:rsidRPr="005B12B3">
        <w:rPr>
          <w:sz w:val="24"/>
          <w:szCs w:val="24"/>
        </w:rPr>
        <w:br/>
        <w:t xml:space="preserve">статьями целевых статей расходов бюджета сельского поселения </w:t>
      </w:r>
      <w:r w:rsidR="0093335F">
        <w:rPr>
          <w:sz w:val="24"/>
          <w:szCs w:val="24"/>
        </w:rPr>
        <w:t>Мечетлинский</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tbl>
      <w:tblPr>
        <w:tblW w:w="9918" w:type="dxa"/>
        <w:tblLook w:val="04A0" w:firstRow="1" w:lastRow="0" w:firstColumn="1" w:lastColumn="0" w:noHBand="0" w:noVBand="1"/>
      </w:tblPr>
      <w:tblGrid>
        <w:gridCol w:w="1840"/>
        <w:gridCol w:w="8078"/>
      </w:tblGrid>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C65" w:rsidRPr="00E36C65" w:rsidRDefault="00E36C65" w:rsidP="00E36C65">
            <w:pPr>
              <w:widowControl/>
              <w:jc w:val="center"/>
              <w:rPr>
                <w:rFonts w:ascii="Times New Roman" w:eastAsia="Times New Roman" w:hAnsi="Times New Roman" w:cs="Times New Roman"/>
                <w:b/>
                <w:bCs/>
                <w:lang w:bidi="ar-SA"/>
              </w:rPr>
            </w:pPr>
            <w:r w:rsidRPr="00E36C65">
              <w:rPr>
                <w:rStyle w:val="21"/>
                <w:rFonts w:eastAsia="Arial Unicode MS"/>
                <w:sz w:val="24"/>
                <w:szCs w:val="24"/>
              </w:rPr>
              <w:t>код</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tcPr>
          <w:p w:rsidR="00E36C65" w:rsidRPr="00E36C65" w:rsidRDefault="00E36C65" w:rsidP="00E36C65">
            <w:pPr>
              <w:widowControl/>
              <w:rPr>
                <w:rFonts w:ascii="Times New Roman" w:eastAsia="Times New Roman" w:hAnsi="Times New Roman" w:cs="Times New Roman"/>
                <w:b/>
                <w:bCs/>
                <w:lang w:bidi="ar-SA"/>
              </w:rPr>
            </w:pPr>
            <w:r w:rsidRPr="00E36C65">
              <w:rPr>
                <w:rStyle w:val="21"/>
                <w:rFonts w:eastAsia="Arial Unicode MS"/>
                <w:sz w:val="24"/>
                <w:szCs w:val="24"/>
              </w:rPr>
              <w:t>Наименование целевой статьи расходов</w:t>
            </w:r>
          </w:p>
        </w:tc>
      </w:tr>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0600000000</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«Качественное жилищно-коммунальное обслуживание в муниципальном районе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жилищного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коммунального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взносов на капитальный ремонт в отношении помещений, находящихся в государственной или муниципальной собственности</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0610000000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«Благоустройство территорий сельских поселений в муниципальном районе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Основное мероприятие «Повышение степени благоустройства территорий»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по благоустройству территорий населенных пунктов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91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Финансирование мероприятий по благоустройству административных центров муниципальных районов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1300000000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«Безопасная среда в муниципальном районе Салаватский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Подпрограмма «Защита населения и территорий от чрезвычайных ситуаций, обеспечение пожарной безопасности и безопасности людей на водных объектах в </w:t>
            </w:r>
            <w:proofErr w:type="spellStart"/>
            <w:r w:rsidRPr="00E36C65">
              <w:rPr>
                <w:rFonts w:ascii="Times New Roman" w:eastAsia="Times New Roman" w:hAnsi="Times New Roman" w:cs="Times New Roman"/>
                <w:lang w:bidi="ar-SA"/>
              </w:rPr>
              <w:t>муницииальном</w:t>
            </w:r>
            <w:proofErr w:type="spellEnd"/>
            <w:r w:rsidRPr="00E36C65">
              <w:rPr>
                <w:rFonts w:ascii="Times New Roman" w:eastAsia="Times New Roman" w:hAnsi="Times New Roman" w:cs="Times New Roman"/>
                <w:lang w:bidi="ar-SA"/>
              </w:rPr>
              <w:t xml:space="preserve"> районе Салаватский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Повышение безопасности муниципального района и снижение ущерба при чрезвычайных ситуациях</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фонды местных администраций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средства</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1500000000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«Управление муниципальными финансами и муниципальным долгом муниципального района Салаватский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1510000000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Организация планирования и исполнения бюджета МР Салаватский район РБ</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Субвенции на осуществление первичного воинского учета на территориях, где отсутствуют военные комиссариаты</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2100000000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«Развитие дорожного хозяйства муниципального района Салаватский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«Развитие дорожного хозяйства поселений муниципального района Салаватский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Выполнение работ по содержанию, ремонту, капитальному ремонту автомобильных дорог и улично-дорожной сети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Содержание автомобильных дорог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Ремонт и капитальный ремонт автомобильных дорог общего пользования местного значения за счет межбюджетных трансфертов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2700000000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«Развитие муниципальной службы в сельских поселениях муниципального района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2710100000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программные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Глава муниципального образования</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Аппараты органов государственной власти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налогов, сборов и иных платежей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налога на имущество организаций и земельного налога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прочих налогов, сборов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Проведение работ по землеустройству</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9900000000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Непрограммные расходы</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безвозмездные и безвозвратные перечисления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средства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bl>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E36C65" w:rsidRDefault="002604C8" w:rsidP="00E36C65">
      <w:pPr>
        <w:pStyle w:val="50"/>
        <w:shd w:val="clear" w:color="auto" w:fill="auto"/>
        <w:spacing w:after="300" w:line="276" w:lineRule="auto"/>
        <w:ind w:left="6340"/>
        <w:jc w:val="left"/>
        <w:rPr>
          <w:sz w:val="24"/>
          <w:szCs w:val="24"/>
        </w:rPr>
      </w:pPr>
      <w:r w:rsidRPr="005B12B3">
        <w:rPr>
          <w:sz w:val="24"/>
          <w:szCs w:val="24"/>
        </w:rPr>
        <w:lastRenderedPageBreak/>
        <w:t>Приложение №</w:t>
      </w:r>
      <w:r w:rsidR="00343F13">
        <w:rPr>
          <w:sz w:val="24"/>
          <w:szCs w:val="24"/>
        </w:rPr>
        <w:t xml:space="preserve"> 3</w:t>
      </w:r>
      <w:r w:rsidRPr="005B12B3">
        <w:rPr>
          <w:sz w:val="24"/>
          <w:szCs w:val="24"/>
        </w:rPr>
        <w:t xml:space="preserve"> </w:t>
      </w:r>
      <w:r w:rsidR="00E36C65" w:rsidRPr="00E36C65">
        <w:rPr>
          <w:sz w:val="24"/>
          <w:szCs w:val="24"/>
        </w:rPr>
        <w:t xml:space="preserve">к порядку применения бюджетной классификации Российской Федерации в части, относящейся к бюджету сельского поселения </w:t>
      </w:r>
      <w:r w:rsidR="0093335F">
        <w:rPr>
          <w:sz w:val="24"/>
          <w:szCs w:val="24"/>
        </w:rPr>
        <w:t>Мечетлинский</w:t>
      </w:r>
      <w:r w:rsidR="00E36C65" w:rsidRPr="00E36C65">
        <w:rPr>
          <w:sz w:val="24"/>
          <w:szCs w:val="24"/>
        </w:rPr>
        <w:t xml:space="preserve"> сельсовет муниципального района Салаватский район Республики Башкортостан</w:t>
      </w:r>
    </w:p>
    <w:p w:rsidR="004A1C3D" w:rsidRPr="005B12B3" w:rsidRDefault="002604C8" w:rsidP="00E36C65">
      <w:pPr>
        <w:pStyle w:val="50"/>
        <w:shd w:val="clear" w:color="auto" w:fill="auto"/>
        <w:spacing w:after="300" w:line="276" w:lineRule="auto"/>
        <w:jc w:val="center"/>
        <w:rPr>
          <w:sz w:val="24"/>
          <w:szCs w:val="24"/>
        </w:rPr>
      </w:pPr>
      <w:r w:rsidRPr="005B12B3">
        <w:rPr>
          <w:sz w:val="24"/>
          <w:szCs w:val="24"/>
        </w:rPr>
        <w:t>ПЕРЕЧЕНЬ</w:t>
      </w:r>
    </w:p>
    <w:p w:rsidR="004A1C3D" w:rsidRPr="005B12B3" w:rsidRDefault="002604C8" w:rsidP="005B12B3">
      <w:pPr>
        <w:pStyle w:val="20"/>
        <w:shd w:val="clear" w:color="auto" w:fill="auto"/>
        <w:spacing w:after="300" w:line="276" w:lineRule="auto"/>
        <w:ind w:right="120" w:firstLine="0"/>
        <w:rPr>
          <w:sz w:val="24"/>
          <w:szCs w:val="24"/>
        </w:rPr>
      </w:pPr>
      <w:r w:rsidRPr="005B12B3">
        <w:rPr>
          <w:sz w:val="24"/>
          <w:szCs w:val="24"/>
        </w:rPr>
        <w:t>КОДОВ ИСТОЧНИКОВ ФИНАНСИРОВАНИЯ ДЕФИЦИТА БЮДЖЕТА</w:t>
      </w:r>
    </w:p>
    <w:p w:rsidR="00E36C65" w:rsidRPr="005B12B3" w:rsidRDefault="00E36C65" w:rsidP="00E36C65">
      <w:pPr>
        <w:framePr w:w="8726" w:wrap="notBeside" w:vAnchor="text" w:hAnchor="page" w:x="2386" w:y="611"/>
        <w:spacing w:after="300" w:line="276" w:lineRule="auto"/>
        <w:rPr>
          <w:rFonts w:ascii="Times New Roman" w:hAnsi="Times New Roman" w:cs="Times New Roman"/>
        </w:rPr>
      </w:pPr>
    </w:p>
    <w:tbl>
      <w:tblPr>
        <w:tblpPr w:leftFromText="180" w:rightFromText="180" w:vertAnchor="text" w:horzAnchor="margin" w:tblpXSpec="center" w:tblpY="476"/>
        <w:tblOverlap w:val="never"/>
        <w:tblW w:w="8926" w:type="dxa"/>
        <w:tblLayout w:type="fixed"/>
        <w:tblCellMar>
          <w:left w:w="10" w:type="dxa"/>
          <w:right w:w="10" w:type="dxa"/>
        </w:tblCellMar>
        <w:tblLook w:val="0000" w:firstRow="0" w:lastRow="0" w:firstColumn="0" w:lastColumn="0" w:noHBand="0" w:noVBand="0"/>
      </w:tblPr>
      <w:tblGrid>
        <w:gridCol w:w="2986"/>
        <w:gridCol w:w="5940"/>
      </w:tblGrid>
      <w:tr w:rsidR="00E36C65" w:rsidRPr="005B12B3" w:rsidTr="00E36C65">
        <w:trPr>
          <w:trHeight w:hRule="exact" w:val="1310"/>
        </w:trPr>
        <w:tc>
          <w:tcPr>
            <w:tcW w:w="2986" w:type="dxa"/>
            <w:tcBorders>
              <w:top w:val="single" w:sz="4" w:space="0" w:color="auto"/>
              <w:left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Код</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Наименование кода группы, подгруппы, статьи, вида источника финансирования дефицитов бюджетов, кода •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r>
      <w:tr w:rsidR="00E36C65" w:rsidRPr="005B12B3" w:rsidTr="00E36C65">
        <w:trPr>
          <w:trHeight w:hRule="exact" w:val="442"/>
        </w:trPr>
        <w:tc>
          <w:tcPr>
            <w:tcW w:w="2986"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1</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w:t>
            </w:r>
          </w:p>
        </w:tc>
      </w:tr>
      <w:tr w:rsidR="00E36C65" w:rsidRPr="005B12B3" w:rsidTr="00E36C65">
        <w:trPr>
          <w:trHeight w:hRule="exact" w:val="672"/>
        </w:trPr>
        <w:tc>
          <w:tcPr>
            <w:tcW w:w="2986" w:type="dxa"/>
            <w:tcBorders>
              <w:top w:val="single" w:sz="4" w:space="0" w:color="auto"/>
              <w:left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9pt"/>
                <w:sz w:val="24"/>
                <w:szCs w:val="24"/>
              </w:rPr>
              <w:t>791 01 05 02 01 100000 510</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Увеличение прочих остатков денежных средств бюджетов поселений</w:t>
            </w:r>
          </w:p>
        </w:tc>
      </w:tr>
      <w:tr w:rsidR="00E36C65" w:rsidRPr="005B12B3" w:rsidTr="00E36C65">
        <w:trPr>
          <w:trHeight w:hRule="exact" w:val="691"/>
        </w:trPr>
        <w:tc>
          <w:tcPr>
            <w:tcW w:w="2986" w:type="dxa"/>
            <w:tcBorders>
              <w:top w:val="single" w:sz="4" w:space="0" w:color="auto"/>
              <w:left w:val="single" w:sz="4" w:space="0" w:color="auto"/>
              <w:bottom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9pt"/>
                <w:sz w:val="24"/>
                <w:szCs w:val="24"/>
              </w:rPr>
              <w:t>791 01 05 02 01 10 0000 610</w:t>
            </w:r>
          </w:p>
        </w:tc>
        <w:tc>
          <w:tcPr>
            <w:tcW w:w="5940"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Уменьшение прочих остатков денежных средств бюджетов поселений</w:t>
            </w:r>
          </w:p>
        </w:tc>
      </w:tr>
    </w:tbl>
    <w:p w:rsidR="004A1C3D" w:rsidRPr="005B12B3" w:rsidRDefault="002604C8" w:rsidP="005B12B3">
      <w:pPr>
        <w:pStyle w:val="20"/>
        <w:shd w:val="clear" w:color="auto" w:fill="auto"/>
        <w:spacing w:after="300" w:line="276" w:lineRule="auto"/>
        <w:ind w:right="120" w:firstLine="0"/>
        <w:rPr>
          <w:sz w:val="24"/>
          <w:szCs w:val="24"/>
        </w:rPr>
      </w:pPr>
      <w:r w:rsidRPr="005B12B3">
        <w:rPr>
          <w:sz w:val="24"/>
          <w:szCs w:val="24"/>
        </w:rPr>
        <w:t>СЕЛЬСКОГО ПОСЕЛЕНИЯ</w:t>
      </w: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E36C65" w:rsidRDefault="002604C8" w:rsidP="00E36C65">
      <w:pPr>
        <w:pStyle w:val="50"/>
        <w:shd w:val="clear" w:color="auto" w:fill="auto"/>
        <w:spacing w:after="300" w:line="276" w:lineRule="auto"/>
        <w:ind w:left="6340"/>
        <w:jc w:val="left"/>
        <w:rPr>
          <w:sz w:val="24"/>
          <w:szCs w:val="24"/>
          <w:lang w:eastAsia="en-US" w:bidi="en-US"/>
        </w:rPr>
      </w:pPr>
      <w:r w:rsidRPr="005B12B3">
        <w:rPr>
          <w:sz w:val="24"/>
          <w:szCs w:val="24"/>
        </w:rPr>
        <w:lastRenderedPageBreak/>
        <w:t xml:space="preserve">Приложение </w:t>
      </w:r>
      <w:r w:rsidRPr="005B12B3">
        <w:rPr>
          <w:sz w:val="24"/>
          <w:szCs w:val="24"/>
          <w:lang w:val="en-US" w:eastAsia="en-US" w:bidi="en-US"/>
        </w:rPr>
        <w:t>N</w:t>
      </w:r>
      <w:r w:rsidRPr="005B12B3">
        <w:rPr>
          <w:sz w:val="24"/>
          <w:szCs w:val="24"/>
          <w:lang w:eastAsia="en-US" w:bidi="en-US"/>
        </w:rPr>
        <w:t xml:space="preserve">5 </w:t>
      </w:r>
    </w:p>
    <w:p w:rsidR="00E36C65" w:rsidRDefault="00E36C65" w:rsidP="00E36C65">
      <w:pPr>
        <w:pStyle w:val="50"/>
        <w:shd w:val="clear" w:color="auto" w:fill="auto"/>
        <w:spacing w:after="300" w:line="276" w:lineRule="auto"/>
        <w:ind w:left="4248" w:firstLine="708"/>
        <w:jc w:val="both"/>
        <w:rPr>
          <w:sz w:val="24"/>
          <w:szCs w:val="24"/>
        </w:rPr>
      </w:pPr>
      <w:r w:rsidRPr="005B12B3">
        <w:rPr>
          <w:sz w:val="24"/>
          <w:szCs w:val="24"/>
        </w:rPr>
        <w:t xml:space="preserve">к </w:t>
      </w:r>
      <w:r>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r w:rsidR="0093335F">
        <w:rPr>
          <w:sz w:val="24"/>
          <w:szCs w:val="24"/>
        </w:rPr>
        <w:t>Мечетлинский</w:t>
      </w:r>
      <w:r w:rsidRPr="005B12B3">
        <w:rPr>
          <w:sz w:val="24"/>
          <w:szCs w:val="24"/>
        </w:rPr>
        <w:t xml:space="preserve"> сельсовет муниципального района Салаватский район Республики Башкортостан</w:t>
      </w:r>
    </w:p>
    <w:p w:rsidR="00E36C65" w:rsidRPr="00E36C65" w:rsidRDefault="002604C8" w:rsidP="00E36C65">
      <w:pPr>
        <w:pStyle w:val="a8"/>
        <w:shd w:val="clear" w:color="auto" w:fill="auto"/>
        <w:tabs>
          <w:tab w:val="left" w:leader="underscore" w:pos="1709"/>
          <w:tab w:val="left" w:leader="underscore" w:pos="6912"/>
        </w:tabs>
        <w:spacing w:after="300" w:line="276" w:lineRule="auto"/>
        <w:jc w:val="center"/>
        <w:rPr>
          <w:sz w:val="24"/>
          <w:szCs w:val="24"/>
        </w:rPr>
      </w:pPr>
      <w:r w:rsidRPr="005B12B3">
        <w:rPr>
          <w:sz w:val="24"/>
          <w:szCs w:val="24"/>
        </w:rPr>
        <w:t>ПЕРЕЧЕНЬ</w:t>
      </w:r>
      <w:r w:rsidR="00E36C65" w:rsidRPr="00E36C65">
        <w:rPr>
          <w:sz w:val="24"/>
          <w:szCs w:val="24"/>
        </w:rPr>
        <w:t xml:space="preserve"> </w:t>
      </w:r>
      <w:r w:rsidR="00E36C65" w:rsidRPr="005B12B3">
        <w:rPr>
          <w:sz w:val="24"/>
          <w:szCs w:val="24"/>
        </w:rPr>
        <w:t>КОДОВ СТАТЕЙ, ПОДС</w:t>
      </w:r>
      <w:r w:rsidR="00E36C65">
        <w:rPr>
          <w:sz w:val="24"/>
          <w:szCs w:val="24"/>
        </w:rPr>
        <w:t xml:space="preserve">ТАТЕЙ РАСХОДОВ ОПЕРАЦИЙ СЕКТОРА </w:t>
      </w:r>
      <w:r w:rsidR="00E36C65" w:rsidRPr="00E36C65">
        <w:rPr>
          <w:rStyle w:val="a9"/>
          <w:sz w:val="24"/>
          <w:szCs w:val="24"/>
          <w:u w:val="none"/>
        </w:rPr>
        <w:t>ГОСУДАРСТВЕННОГО УПРАВЛЕНИЯ</w:t>
      </w:r>
    </w:p>
    <w:tbl>
      <w:tblPr>
        <w:tblW w:w="8500" w:type="dxa"/>
        <w:tblLayout w:type="fixed"/>
        <w:tblCellMar>
          <w:left w:w="10" w:type="dxa"/>
          <w:right w:w="10" w:type="dxa"/>
        </w:tblCellMar>
        <w:tblLook w:val="0000" w:firstRow="0" w:lastRow="0" w:firstColumn="0" w:lastColumn="0" w:noHBand="0" w:noVBand="0"/>
      </w:tblPr>
      <w:tblGrid>
        <w:gridCol w:w="1157"/>
        <w:gridCol w:w="7343"/>
      </w:tblGrid>
      <w:tr w:rsidR="00E36C65" w:rsidRPr="005B12B3" w:rsidTr="00E36C65">
        <w:trPr>
          <w:trHeight w:hRule="exact" w:val="427"/>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Код</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Наименование показателя</w:t>
            </w:r>
          </w:p>
        </w:tc>
      </w:tr>
      <w:tr w:rsidR="00E36C65" w:rsidRPr="005B12B3" w:rsidTr="00E36C65">
        <w:trPr>
          <w:trHeight w:hRule="exact" w:val="418"/>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w:t>
            </w:r>
          </w:p>
        </w:tc>
      </w:tr>
      <w:tr w:rsidR="00E36C65" w:rsidRPr="005B12B3" w:rsidTr="00E36C65">
        <w:trPr>
          <w:trHeight w:hRule="exact" w:val="466"/>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200</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Расходы</w:t>
            </w:r>
          </w:p>
        </w:tc>
      </w:tr>
      <w:tr w:rsidR="00E36C65" w:rsidRPr="005B12B3" w:rsidTr="00E36C65">
        <w:trPr>
          <w:trHeight w:hRule="exact" w:val="466"/>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21</w:t>
            </w:r>
            <w:r>
              <w:rPr>
                <w:rStyle w:val="21"/>
                <w:sz w:val="24"/>
                <w:szCs w:val="24"/>
              </w:rPr>
              <w:t>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труда и начисления на выплаты по оплате труда</w:t>
            </w:r>
          </w:p>
        </w:tc>
      </w:tr>
      <w:tr w:rsidR="00E36C65" w:rsidRPr="005B12B3" w:rsidTr="00E36C65">
        <w:trPr>
          <w:trHeight w:hRule="exact" w:val="456"/>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213</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Начисления на выплаты по оплате труда</w:t>
            </w:r>
          </w:p>
        </w:tc>
      </w:tr>
      <w:tr w:rsidR="00E36C65" w:rsidRPr="005B12B3" w:rsidTr="00E36C65">
        <w:trPr>
          <w:trHeight w:hRule="exact" w:val="461"/>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220</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работ, услуг</w:t>
            </w:r>
          </w:p>
        </w:tc>
      </w:tr>
      <w:tr w:rsidR="00E36C65" w:rsidRPr="005B12B3" w:rsidTr="00E36C65">
        <w:trPr>
          <w:trHeight w:hRule="exact" w:val="451"/>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связи</w:t>
            </w:r>
          </w:p>
        </w:tc>
      </w:tr>
      <w:tr w:rsidR="00E36C65" w:rsidRPr="005B12B3" w:rsidTr="00E36C65">
        <w:trPr>
          <w:trHeight w:hRule="exact" w:val="461"/>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222</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Транспортные услуги</w:t>
            </w:r>
          </w:p>
        </w:tc>
      </w:tr>
      <w:tr w:rsidR="00E36C65" w:rsidRPr="005B12B3" w:rsidTr="00E36C65">
        <w:trPr>
          <w:trHeight w:hRule="exact" w:val="470"/>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Коммунальные услуги</w:t>
            </w:r>
          </w:p>
        </w:tc>
      </w:tr>
      <w:tr w:rsidR="00E36C65" w:rsidRPr="005B12B3" w:rsidTr="00E36C65">
        <w:trPr>
          <w:trHeight w:hRule="exact" w:val="456"/>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223.4</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услуг холодного водоснабжения</w:t>
            </w:r>
          </w:p>
        </w:tc>
      </w:tr>
      <w:tr w:rsidR="00E36C65" w:rsidRPr="005B12B3" w:rsidTr="00E36C65">
        <w:trPr>
          <w:trHeight w:hRule="exact" w:val="461"/>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223.5</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потребления газа</w:t>
            </w:r>
          </w:p>
        </w:tc>
      </w:tr>
      <w:tr w:rsidR="00E36C65" w:rsidRPr="005B12B3" w:rsidTr="00E36C65">
        <w:trPr>
          <w:trHeight w:hRule="exact" w:val="456"/>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потребления электроэнергии</w:t>
            </w:r>
          </w:p>
        </w:tc>
      </w:tr>
      <w:tr w:rsidR="00E36C65" w:rsidRPr="005B12B3" w:rsidTr="00E36C65">
        <w:trPr>
          <w:trHeight w:hRule="exact" w:val="456"/>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w:t>
            </w:r>
          </w:p>
        </w:tc>
        <w:tc>
          <w:tcPr>
            <w:tcW w:w="7343"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Работы, услуги по содержанию имущества</w:t>
            </w:r>
          </w:p>
        </w:tc>
      </w:tr>
      <w:tr w:rsidR="00E36C65" w:rsidRPr="005B12B3" w:rsidTr="00E36C65">
        <w:trPr>
          <w:trHeight w:hRule="exact" w:val="461"/>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Содержание нефинансовых активов в чистоте</w:t>
            </w:r>
          </w:p>
        </w:tc>
      </w:tr>
      <w:tr w:rsidR="00E36C65" w:rsidRPr="005B12B3" w:rsidTr="00E36C65">
        <w:trPr>
          <w:trHeight w:hRule="exact" w:val="466"/>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225.2</w:t>
            </w:r>
          </w:p>
        </w:tc>
        <w:tc>
          <w:tcPr>
            <w:tcW w:w="7343"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Текущий ремонт (ремонт)</w:t>
            </w:r>
          </w:p>
        </w:tc>
      </w:tr>
      <w:tr w:rsidR="00E36C65" w:rsidRPr="005B12B3" w:rsidTr="00E36C65">
        <w:trPr>
          <w:trHeight w:hRule="exact" w:val="466"/>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Другие расходы по содержанию имущества</w:t>
            </w:r>
          </w:p>
        </w:tc>
      </w:tr>
      <w:tr w:rsidR="00E36C65" w:rsidRPr="005B12B3" w:rsidTr="00E36C65">
        <w:trPr>
          <w:trHeight w:hRule="exact" w:val="470"/>
        </w:trPr>
        <w:tc>
          <w:tcPr>
            <w:tcW w:w="1157"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Прочие работы, услуги</w:t>
            </w:r>
          </w:p>
        </w:tc>
      </w:tr>
      <w:tr w:rsidR="00E36C65" w:rsidRPr="005B12B3" w:rsidTr="00E36C65">
        <w:trPr>
          <w:trHeight w:hRule="exact" w:val="974"/>
        </w:trPr>
        <w:tc>
          <w:tcPr>
            <w:tcW w:w="1157"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226.2</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E36C65" w:rsidRPr="005B12B3" w:rsidTr="00E36C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Проектные и изыскательские работы</w:t>
            </w:r>
          </w:p>
        </w:tc>
      </w:tr>
      <w:tr w:rsidR="00E36C65" w:rsidRPr="005B12B3" w:rsidTr="00E36C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lastRenderedPageBreak/>
              <w:t>226.7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в области информационных технологий</w:t>
            </w:r>
          </w:p>
        </w:tc>
      </w:tr>
      <w:tr w:rsidR="00E36C65" w:rsidRPr="005B12B3" w:rsidTr="00E36C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left="320" w:firstLine="0"/>
              <w:jc w:val="left"/>
              <w:rPr>
                <w:sz w:val="24"/>
                <w:szCs w:val="24"/>
              </w:rPr>
            </w:pPr>
            <w:r w:rsidRPr="005B12B3">
              <w:rPr>
                <w:rStyle w:val="21"/>
                <w:sz w:val="24"/>
                <w:szCs w:val="24"/>
              </w:rPr>
              <w:t>226.10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Иные работы и услуги</w:t>
            </w:r>
          </w:p>
        </w:tc>
      </w:tr>
      <w:tr w:rsidR="00E36C65" w:rsidRPr="005B12B3" w:rsidTr="00E36C65">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227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Страхование</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Pr>
                <w:rStyle w:val="21"/>
                <w:sz w:val="24"/>
                <w:szCs w:val="24"/>
              </w:rPr>
              <w:t>250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7C6CC2">
              <w:rPr>
                <w:rStyle w:val="21"/>
                <w:sz w:val="24"/>
                <w:szCs w:val="24"/>
              </w:rPr>
              <w:t>Безвозмездные перечисления бюджетам</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FF6CF1">
              <w:rPr>
                <w:rStyle w:val="21"/>
                <w:sz w:val="24"/>
                <w:szCs w:val="24"/>
              </w:rPr>
              <w:t>251.1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FF6CF1">
              <w:rPr>
                <w:rStyle w:val="21"/>
                <w:sz w:val="24"/>
                <w:szCs w:val="24"/>
              </w:rPr>
              <w:t>Перечисления текущего характера другим бюджетам бюджетной системы Российской Федерации (для исключения внутренних оборотов)</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Прочие расходы</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Налоги, пошлины и сборы</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Штрафы за нарушение законодательства о налогах и сборах, законодательства о страховых взносах</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293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7C6CC2" w:rsidRDefault="00E36C65" w:rsidP="00E36C65">
            <w:pPr>
              <w:pStyle w:val="20"/>
              <w:spacing w:after="0" w:line="240" w:lineRule="auto"/>
              <w:ind w:firstLine="0"/>
              <w:jc w:val="left"/>
              <w:rPr>
                <w:rStyle w:val="21"/>
                <w:sz w:val="24"/>
                <w:szCs w:val="24"/>
              </w:rPr>
            </w:pPr>
            <w:r w:rsidRPr="007C6CC2">
              <w:rPr>
                <w:rStyle w:val="21"/>
                <w:sz w:val="24"/>
                <w:szCs w:val="24"/>
              </w:rPr>
              <w:t>Штрафы за нарушение законодательства о закупках и нарушение</w:t>
            </w:r>
          </w:p>
          <w:p w:rsidR="00E36C65" w:rsidRPr="005B12B3" w:rsidRDefault="00E36C65" w:rsidP="00E36C65">
            <w:pPr>
              <w:pStyle w:val="20"/>
              <w:shd w:val="clear" w:color="auto" w:fill="auto"/>
              <w:spacing w:after="0" w:line="240" w:lineRule="auto"/>
              <w:ind w:firstLine="0"/>
              <w:jc w:val="left"/>
              <w:rPr>
                <w:rStyle w:val="21"/>
                <w:sz w:val="24"/>
                <w:szCs w:val="24"/>
              </w:rPr>
            </w:pPr>
            <w:r w:rsidRPr="007C6CC2">
              <w:rPr>
                <w:rStyle w:val="21"/>
                <w:sz w:val="24"/>
                <w:szCs w:val="24"/>
              </w:rPr>
              <w:t>условий контрактов (договоров)</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294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Штрафные санкции по долговым обязательствам</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Default="00E36C65" w:rsidP="00E36C65">
            <w:pPr>
              <w:pStyle w:val="20"/>
              <w:shd w:val="clear" w:color="auto" w:fill="auto"/>
              <w:spacing w:after="300" w:line="276" w:lineRule="auto"/>
              <w:ind w:firstLine="0"/>
              <w:rPr>
                <w:rStyle w:val="21"/>
                <w:sz w:val="24"/>
                <w:szCs w:val="24"/>
              </w:rPr>
            </w:pPr>
            <w:r>
              <w:rPr>
                <w:rStyle w:val="21"/>
                <w:sz w:val="24"/>
                <w:szCs w:val="24"/>
              </w:rPr>
              <w:t>295</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Другие экономические санкции</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Default="00E36C65" w:rsidP="00E36C65">
            <w:pPr>
              <w:pStyle w:val="20"/>
              <w:shd w:val="clear" w:color="auto" w:fill="auto"/>
              <w:spacing w:after="300" w:line="276" w:lineRule="auto"/>
              <w:ind w:firstLine="0"/>
              <w:rPr>
                <w:rStyle w:val="21"/>
                <w:sz w:val="24"/>
                <w:szCs w:val="24"/>
              </w:rPr>
            </w:pPr>
            <w:r>
              <w:rPr>
                <w:rStyle w:val="21"/>
                <w:sz w:val="24"/>
                <w:szCs w:val="24"/>
              </w:rPr>
              <w:t>296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Default="00E36C65" w:rsidP="00E36C65">
            <w:pPr>
              <w:pStyle w:val="20"/>
              <w:shd w:val="clear" w:color="auto" w:fill="auto"/>
              <w:spacing w:after="300" w:line="276" w:lineRule="auto"/>
              <w:ind w:firstLine="0"/>
              <w:jc w:val="left"/>
            </w:pPr>
            <w:r>
              <w:t>Иные выплаты текущего характера физическим лицам</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Иные выплаты текущего характера организациям</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300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Поступление нефинансовых активов</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310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rStyle w:val="21"/>
                <w:sz w:val="24"/>
                <w:szCs w:val="24"/>
              </w:rPr>
            </w:pPr>
            <w:r w:rsidRPr="00E36C65">
              <w:rPr>
                <w:rStyle w:val="21"/>
                <w:sz w:val="24"/>
                <w:szCs w:val="24"/>
              </w:rPr>
              <w:t>Увеличение стоимости основных средств</w:t>
            </w:r>
          </w:p>
        </w:tc>
      </w:tr>
      <w:tr w:rsidR="00E36C65" w:rsidRPr="005B12B3" w:rsidTr="00E36C65">
        <w:trPr>
          <w:trHeight w:hRule="exact" w:val="577"/>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Pr>
                <w:rStyle w:val="21"/>
                <w:sz w:val="24"/>
                <w:szCs w:val="24"/>
              </w:rPr>
              <w:t>311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t>Увеличение стоимости основных средств, осуществляемое в рамках бюджетных инвестиций</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312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t>Иные расходы, связанные с увеличением стоимости основных средств»</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340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материальных запасов</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343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горюче-смазочных материалов</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343.1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Увеличение стоимости топливно-энергетических ресурсов</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343.2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прочих горюче-смазочных материалов</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строительных материалов</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прочих материальных запасов</w:t>
            </w:r>
          </w:p>
        </w:tc>
      </w:tr>
      <w:tr w:rsidR="00E36C65" w:rsidRPr="005B12B3" w:rsidTr="002D7C8A">
        <w:trPr>
          <w:trHeight w:hRule="exact" w:val="656"/>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9pt"/>
                <w:sz w:val="24"/>
                <w:szCs w:val="24"/>
              </w:rPr>
            </w:pPr>
            <w:r>
              <w:rPr>
                <w:rStyle w:val="29pt"/>
                <w:sz w:val="24"/>
                <w:szCs w:val="24"/>
              </w:rPr>
              <w:t>349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rStyle w:val="21"/>
                <w:sz w:val="24"/>
                <w:szCs w:val="24"/>
              </w:rPr>
            </w:pPr>
            <w:r w:rsidRPr="005963E5">
              <w:rPr>
                <w:rStyle w:val="21"/>
                <w:sz w:val="24"/>
                <w:szCs w:val="24"/>
              </w:rPr>
              <w:t>Увеличение стоимости прочих материальных запасов однократного применения</w:t>
            </w:r>
          </w:p>
        </w:tc>
      </w:tr>
      <w:tr w:rsidR="00E36C65" w:rsidRPr="005B12B3" w:rsidTr="0093335F">
        <w:trPr>
          <w:trHeight w:hRule="exact" w:val="480"/>
        </w:trPr>
        <w:tc>
          <w:tcPr>
            <w:tcW w:w="1157"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999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Условно утвержденные расходы</w:t>
            </w:r>
          </w:p>
        </w:tc>
      </w:tr>
    </w:tbl>
    <w:p w:rsidR="004A1C3D" w:rsidRPr="005B12B3" w:rsidRDefault="004A1C3D" w:rsidP="005B12B3">
      <w:pPr>
        <w:framePr w:w="8875"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framePr w:w="8870"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sectPr w:rsidR="004A1C3D" w:rsidRPr="005B12B3" w:rsidSect="002D7C8A">
      <w:pgSz w:w="12240" w:h="15840"/>
      <w:pgMar w:top="862" w:right="1423" w:bottom="1985" w:left="1219"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B02" w:rsidRDefault="00A62B02">
      <w:r>
        <w:separator/>
      </w:r>
    </w:p>
  </w:endnote>
  <w:endnote w:type="continuationSeparator" w:id="0">
    <w:p w:rsidR="00A62B02" w:rsidRDefault="00A6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35F" w:rsidRDefault="009333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B02" w:rsidRDefault="00A62B02"/>
  </w:footnote>
  <w:footnote w:type="continuationSeparator" w:id="0">
    <w:p w:rsidR="00A62B02" w:rsidRDefault="00A62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35F" w:rsidRDefault="009333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5D8"/>
    <w:multiLevelType w:val="multilevel"/>
    <w:tmpl w:val="1D5816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1213D"/>
    <w:multiLevelType w:val="multilevel"/>
    <w:tmpl w:val="A1A47ADE"/>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C0948"/>
    <w:multiLevelType w:val="multilevel"/>
    <w:tmpl w:val="82FEF1D4"/>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C60ED"/>
    <w:multiLevelType w:val="multilevel"/>
    <w:tmpl w:val="84D8ED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018E6"/>
    <w:multiLevelType w:val="multilevel"/>
    <w:tmpl w:val="C56C402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051BD1"/>
    <w:multiLevelType w:val="multilevel"/>
    <w:tmpl w:val="A7200F98"/>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587497"/>
    <w:multiLevelType w:val="multilevel"/>
    <w:tmpl w:val="51709E7E"/>
    <w:lvl w:ilvl="0">
      <w:start w:val="2019"/>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9915BA"/>
    <w:multiLevelType w:val="multilevel"/>
    <w:tmpl w:val="57C69BEC"/>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742A11"/>
    <w:multiLevelType w:val="multilevel"/>
    <w:tmpl w:val="FEE2B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265F49"/>
    <w:multiLevelType w:val="multilevel"/>
    <w:tmpl w:val="8BC21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2A30DF"/>
    <w:multiLevelType w:val="multilevel"/>
    <w:tmpl w:val="2BF822E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D16F03"/>
    <w:multiLevelType w:val="multilevel"/>
    <w:tmpl w:val="16BA4BEE"/>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EE7E87"/>
    <w:multiLevelType w:val="multilevel"/>
    <w:tmpl w:val="BEF412D2"/>
    <w:lvl w:ilvl="0">
      <w:start w:val="2"/>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CE1796"/>
    <w:multiLevelType w:val="multilevel"/>
    <w:tmpl w:val="FE98B646"/>
    <w:lvl w:ilvl="0">
      <w:start w:val="2020"/>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6408DC"/>
    <w:multiLevelType w:val="multilevel"/>
    <w:tmpl w:val="16FC0C36"/>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E121C7"/>
    <w:multiLevelType w:val="multilevel"/>
    <w:tmpl w:val="0F36DC96"/>
    <w:lvl w:ilvl="0">
      <w:start w:val="4"/>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3"/>
  </w:num>
  <w:num w:numId="4">
    <w:abstractNumId w:val="3"/>
  </w:num>
  <w:num w:numId="5">
    <w:abstractNumId w:val="9"/>
  </w:num>
  <w:num w:numId="6">
    <w:abstractNumId w:val="0"/>
  </w:num>
  <w:num w:numId="7">
    <w:abstractNumId w:val="15"/>
  </w:num>
  <w:num w:numId="8">
    <w:abstractNumId w:val="1"/>
  </w:num>
  <w:num w:numId="9">
    <w:abstractNumId w:val="2"/>
  </w:num>
  <w:num w:numId="10">
    <w:abstractNumId w:val="14"/>
  </w:num>
  <w:num w:numId="11">
    <w:abstractNumId w:val="11"/>
  </w:num>
  <w:num w:numId="12">
    <w:abstractNumId w:val="7"/>
  </w:num>
  <w:num w:numId="13">
    <w:abstractNumId w:val="4"/>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3D"/>
    <w:rsid w:val="000211D3"/>
    <w:rsid w:val="00232E1A"/>
    <w:rsid w:val="002604C8"/>
    <w:rsid w:val="002D7C8A"/>
    <w:rsid w:val="00343F13"/>
    <w:rsid w:val="00361599"/>
    <w:rsid w:val="003A2870"/>
    <w:rsid w:val="003D09FF"/>
    <w:rsid w:val="00477BF3"/>
    <w:rsid w:val="00494A80"/>
    <w:rsid w:val="004A1C3D"/>
    <w:rsid w:val="00565DC6"/>
    <w:rsid w:val="005963E5"/>
    <w:rsid w:val="005A762B"/>
    <w:rsid w:val="005B12B3"/>
    <w:rsid w:val="007C6CC2"/>
    <w:rsid w:val="007E1332"/>
    <w:rsid w:val="0093335F"/>
    <w:rsid w:val="009A5CCB"/>
    <w:rsid w:val="00A30897"/>
    <w:rsid w:val="00A62B02"/>
    <w:rsid w:val="00BE5B80"/>
    <w:rsid w:val="00C27534"/>
    <w:rsid w:val="00DA687B"/>
    <w:rsid w:val="00E36C65"/>
    <w:rsid w:val="00E63514"/>
    <w:rsid w:val="00F4620D"/>
    <w:rsid w:val="00FF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E8EE9"/>
  <w15:docId w15:val="{C9884B53-C34C-437C-AADF-4F0EFF27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a6">
    <w:name w:val="Колонтитул"/>
    <w:basedOn w:val="a4"/>
    <w:rPr>
      <w:rFonts w:ascii="MS Gothic" w:eastAsia="MS Gothic" w:hAnsi="MS Gothic" w:cs="MS Gothic"/>
      <w:b w:val="0"/>
      <w:bCs w:val="0"/>
      <w:i w:val="0"/>
      <w:iCs w:val="0"/>
      <w:smallCaps w:val="0"/>
      <w:strike w:val="0"/>
      <w:color w:val="000000"/>
      <w:spacing w:val="0"/>
      <w:w w:val="100"/>
      <w:position w:val="0"/>
      <w:sz w:val="11"/>
      <w:szCs w:val="11"/>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link w:val="60"/>
    <w:rPr>
      <w:rFonts w:ascii="Franklin Gothic Medium" w:eastAsia="Franklin Gothic Medium" w:hAnsi="Franklin Gothic Medium" w:cs="Franklin Gothic Medium"/>
      <w:b w:val="0"/>
      <w:bCs w:val="0"/>
      <w:i w:val="0"/>
      <w:iCs w:val="0"/>
      <w:smallCaps w:val="0"/>
      <w:strike w:val="0"/>
      <w:sz w:val="17"/>
      <w:szCs w:val="17"/>
      <w:u w:val="none"/>
      <w:lang w:val="en-US" w:eastAsia="en-US" w:bidi="en-US"/>
    </w:rPr>
  </w:style>
  <w:style w:type="character" w:customStyle="1" w:styleId="25">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93" w:lineRule="exact"/>
      <w:ind w:hanging="2020"/>
      <w:jc w:val="center"/>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MS Gothic" w:eastAsia="MS Gothic" w:hAnsi="MS Gothic" w:cs="MS Gothic"/>
      <w:sz w:val="11"/>
      <w:szCs w:val="11"/>
      <w:lang w:val="en-US" w:eastAsia="en-US" w:bidi="en-US"/>
    </w:rPr>
  </w:style>
  <w:style w:type="paragraph" w:customStyle="1" w:styleId="10">
    <w:name w:val="Заголовок №1"/>
    <w:basedOn w:val="a"/>
    <w:link w:val="1"/>
    <w:pPr>
      <w:shd w:val="clear" w:color="auto" w:fill="FFFFFF"/>
      <w:spacing w:before="240" w:after="300" w:line="0" w:lineRule="atLeast"/>
      <w:jc w:val="both"/>
      <w:outlineLvl w:val="0"/>
    </w:pPr>
    <w:rPr>
      <w:rFonts w:ascii="Times New Roman" w:eastAsia="Times New Roman" w:hAnsi="Times New Roman" w:cs="Times New Roman"/>
      <w:b/>
      <w:bCs/>
      <w:sz w:val="30"/>
      <w:szCs w:val="30"/>
    </w:rPr>
  </w:style>
  <w:style w:type="paragraph" w:customStyle="1" w:styleId="23">
    <w:name w:val="Заголовок №2"/>
    <w:basedOn w:val="a"/>
    <w:link w:val="22"/>
    <w:pPr>
      <w:shd w:val="clear" w:color="auto" w:fill="FFFFFF"/>
      <w:spacing w:before="300" w:after="300" w:line="0" w:lineRule="atLeast"/>
      <w:ind w:firstLine="720"/>
      <w:jc w:val="both"/>
      <w:outlineLvl w:val="1"/>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300" w:after="240" w:line="240" w:lineRule="exact"/>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jc w:val="right"/>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line="0" w:lineRule="atLeast"/>
    </w:pPr>
    <w:rPr>
      <w:rFonts w:ascii="Franklin Gothic Medium" w:eastAsia="Franklin Gothic Medium" w:hAnsi="Franklin Gothic Medium" w:cs="Franklin Gothic Medium"/>
      <w:sz w:val="17"/>
      <w:szCs w:val="17"/>
      <w:lang w:val="en-US" w:eastAsia="en-US" w:bidi="en-US"/>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styleId="aa">
    <w:name w:val="Normal (Web)"/>
    <w:basedOn w:val="a"/>
    <w:uiPriority w:val="99"/>
    <w:semiHidden/>
    <w:unhideWhenUsed/>
    <w:rsid w:val="005B12B3"/>
    <w:pPr>
      <w:widowControl/>
      <w:spacing w:before="100" w:beforeAutospacing="1" w:after="100" w:afterAutospacing="1"/>
    </w:pPr>
    <w:rPr>
      <w:rFonts w:ascii="Times New Roman" w:eastAsiaTheme="minorEastAsia" w:hAnsi="Times New Roman" w:cs="Times New Roman"/>
      <w:color w:val="auto"/>
      <w:lang w:bidi="ar-SA"/>
    </w:rPr>
  </w:style>
  <w:style w:type="paragraph" w:styleId="ab">
    <w:name w:val="Balloon Text"/>
    <w:basedOn w:val="a"/>
    <w:link w:val="ac"/>
    <w:uiPriority w:val="99"/>
    <w:semiHidden/>
    <w:unhideWhenUsed/>
    <w:rsid w:val="00DA687B"/>
    <w:rPr>
      <w:rFonts w:ascii="Segoe UI" w:hAnsi="Segoe UI" w:cs="Segoe UI"/>
      <w:sz w:val="18"/>
      <w:szCs w:val="18"/>
    </w:rPr>
  </w:style>
  <w:style w:type="character" w:customStyle="1" w:styleId="ac">
    <w:name w:val="Текст выноски Знак"/>
    <w:basedOn w:val="a0"/>
    <w:link w:val="ab"/>
    <w:uiPriority w:val="99"/>
    <w:semiHidden/>
    <w:rsid w:val="00DA687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9064">
      <w:bodyDiv w:val="1"/>
      <w:marLeft w:val="0"/>
      <w:marRight w:val="0"/>
      <w:marTop w:val="0"/>
      <w:marBottom w:val="0"/>
      <w:divBdr>
        <w:top w:val="none" w:sz="0" w:space="0" w:color="auto"/>
        <w:left w:val="none" w:sz="0" w:space="0" w:color="auto"/>
        <w:bottom w:val="none" w:sz="0" w:space="0" w:color="auto"/>
        <w:right w:val="none" w:sz="0" w:space="0" w:color="auto"/>
      </w:divBdr>
    </w:div>
    <w:div w:id="202786803">
      <w:bodyDiv w:val="1"/>
      <w:marLeft w:val="0"/>
      <w:marRight w:val="0"/>
      <w:marTop w:val="0"/>
      <w:marBottom w:val="0"/>
      <w:divBdr>
        <w:top w:val="none" w:sz="0" w:space="0" w:color="auto"/>
        <w:left w:val="none" w:sz="0" w:space="0" w:color="auto"/>
        <w:bottom w:val="none" w:sz="0" w:space="0" w:color="auto"/>
        <w:right w:val="none" w:sz="0" w:space="0" w:color="auto"/>
      </w:divBdr>
    </w:div>
    <w:div w:id="259685810">
      <w:bodyDiv w:val="1"/>
      <w:marLeft w:val="0"/>
      <w:marRight w:val="0"/>
      <w:marTop w:val="0"/>
      <w:marBottom w:val="0"/>
      <w:divBdr>
        <w:top w:val="none" w:sz="0" w:space="0" w:color="auto"/>
        <w:left w:val="none" w:sz="0" w:space="0" w:color="auto"/>
        <w:bottom w:val="none" w:sz="0" w:space="0" w:color="auto"/>
        <w:right w:val="none" w:sz="0" w:space="0" w:color="auto"/>
      </w:divBdr>
    </w:div>
    <w:div w:id="148335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1236</TotalTime>
  <Pages>1</Pages>
  <Words>9152</Words>
  <Characters>52173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KirhanovaVM</dc:creator>
  <cp:lastModifiedBy>Win10</cp:lastModifiedBy>
  <cp:revision>4</cp:revision>
  <cp:lastPrinted>2025-05-29T05:49:00Z</cp:lastPrinted>
  <dcterms:created xsi:type="dcterms:W3CDTF">2025-05-28T06:40:00Z</dcterms:created>
  <dcterms:modified xsi:type="dcterms:W3CDTF">2025-05-29T07:16:00Z</dcterms:modified>
</cp:coreProperties>
</file>