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  </w:t>
      </w:r>
      <w:r w:rsidR="004646B8">
        <w:rPr>
          <w:b/>
          <w:sz w:val="24"/>
          <w:szCs w:val="24"/>
        </w:rPr>
        <w:t xml:space="preserve">    </w:t>
      </w:r>
      <w:r w:rsidR="00732C53">
        <w:rPr>
          <w:b/>
          <w:sz w:val="24"/>
          <w:szCs w:val="24"/>
        </w:rPr>
        <w:t xml:space="preserve">  </w:t>
      </w:r>
      <w:r w:rsidR="007D4BA9">
        <w:rPr>
          <w:b/>
          <w:sz w:val="24"/>
          <w:szCs w:val="24"/>
        </w:rPr>
        <w:t>№</w:t>
      </w:r>
      <w:r w:rsidR="00F67DCF">
        <w:rPr>
          <w:b/>
          <w:sz w:val="24"/>
          <w:szCs w:val="24"/>
        </w:rPr>
        <w:t xml:space="preserve"> 66/1</w:t>
      </w:r>
      <w:r w:rsidR="002025D7">
        <w:rPr>
          <w:b/>
          <w:sz w:val="24"/>
          <w:szCs w:val="24"/>
        </w:rPr>
        <w:t xml:space="preserve"> 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 w:rsidR="004646B8">
        <w:rPr>
          <w:sz w:val="28"/>
          <w:szCs w:val="28"/>
        </w:rPr>
        <w:t>30</w:t>
      </w:r>
      <w:r w:rsidR="002F6FAB">
        <w:rPr>
          <w:sz w:val="28"/>
          <w:szCs w:val="28"/>
        </w:rPr>
        <w:t xml:space="preserve">» </w:t>
      </w:r>
      <w:proofErr w:type="gramStart"/>
      <w:r w:rsidR="004646B8">
        <w:rPr>
          <w:sz w:val="28"/>
          <w:szCs w:val="28"/>
        </w:rPr>
        <w:t>ию</w:t>
      </w:r>
      <w:r w:rsidR="00F67DCF">
        <w:rPr>
          <w:sz w:val="28"/>
          <w:szCs w:val="28"/>
        </w:rPr>
        <w:t>н</w:t>
      </w:r>
      <w:r w:rsidR="004646B8">
        <w:rPr>
          <w:sz w:val="28"/>
          <w:szCs w:val="28"/>
        </w:rPr>
        <w:t>ь</w:t>
      </w:r>
      <w:r w:rsidR="005B7B9F">
        <w:rPr>
          <w:sz w:val="28"/>
          <w:szCs w:val="28"/>
        </w:rPr>
        <w:t xml:space="preserve"> </w:t>
      </w:r>
      <w:r w:rsidR="00732C53">
        <w:rPr>
          <w:sz w:val="28"/>
          <w:szCs w:val="28"/>
        </w:rPr>
        <w:t xml:space="preserve"> 202</w:t>
      </w:r>
      <w:r w:rsidR="004646B8"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584FE6">
        <w:rPr>
          <w:sz w:val="28"/>
          <w:szCs w:val="28"/>
        </w:rPr>
        <w:t xml:space="preserve">   </w:t>
      </w:r>
      <w:r w:rsidR="00F67DCF">
        <w:rPr>
          <w:sz w:val="28"/>
          <w:szCs w:val="28"/>
        </w:rPr>
        <w:t xml:space="preserve">    </w:t>
      </w:r>
      <w:bookmarkStart w:id="0" w:name="_GoBack"/>
      <w:bookmarkEnd w:id="0"/>
      <w:r w:rsidR="00584FE6">
        <w:rPr>
          <w:sz w:val="28"/>
          <w:szCs w:val="28"/>
        </w:rPr>
        <w:t xml:space="preserve">   «</w:t>
      </w:r>
      <w:r w:rsidR="004646B8">
        <w:rPr>
          <w:sz w:val="28"/>
          <w:szCs w:val="28"/>
        </w:rPr>
        <w:t>30</w:t>
      </w:r>
      <w:r w:rsidR="002F6FAB">
        <w:rPr>
          <w:sz w:val="28"/>
          <w:szCs w:val="28"/>
        </w:rPr>
        <w:t xml:space="preserve">» </w:t>
      </w:r>
      <w:r w:rsidR="004646B8">
        <w:rPr>
          <w:sz w:val="28"/>
          <w:szCs w:val="28"/>
        </w:rPr>
        <w:t>ию</w:t>
      </w:r>
      <w:r w:rsidR="00F67DCF">
        <w:rPr>
          <w:sz w:val="28"/>
          <w:szCs w:val="28"/>
        </w:rPr>
        <w:t>н</w:t>
      </w:r>
      <w:r w:rsidR="004646B8">
        <w:rPr>
          <w:sz w:val="28"/>
          <w:szCs w:val="28"/>
        </w:rPr>
        <w:t>я</w:t>
      </w:r>
      <w:r w:rsidR="00732C53">
        <w:rPr>
          <w:sz w:val="28"/>
          <w:szCs w:val="28"/>
        </w:rPr>
        <w:t xml:space="preserve"> 202</w:t>
      </w:r>
      <w:r w:rsidR="004646B8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0B257A" w:rsidRDefault="00F63D3F" w:rsidP="00F63D3F">
      <w:pPr>
        <w:jc w:val="both"/>
        <w:rPr>
          <w:sz w:val="26"/>
          <w:szCs w:val="26"/>
        </w:rPr>
      </w:pPr>
    </w:p>
    <w:p w:rsidR="007D4BA9" w:rsidRPr="007D4BA9" w:rsidRDefault="007D4BA9" w:rsidP="004646B8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D4BA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="004646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повышении денежного содержания муниципальных служащих </w:t>
      </w:r>
      <w:r w:rsidRPr="007D4BA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Администрации сельского поселения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Мечетлинский сельсовет</w:t>
      </w:r>
      <w:r w:rsidRPr="007D4BA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Салаватский район Республики Башкортостан</w:t>
      </w:r>
    </w:p>
    <w:p w:rsidR="007D4BA9" w:rsidRPr="007D4BA9" w:rsidRDefault="007D4BA9" w:rsidP="004646B8">
      <w:pPr>
        <w:widowControl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D4BA9" w:rsidRPr="007D4BA9" w:rsidRDefault="007D4BA9" w:rsidP="007D4BA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D4BA9" w:rsidRPr="007D4BA9" w:rsidRDefault="007D4BA9" w:rsidP="007D4BA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D4BA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 Указом Главы Республики Башкортостан от </w:t>
      </w:r>
      <w:r w:rsidR="004646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10</w:t>
      </w:r>
      <w:r w:rsidRPr="007D4BA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646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марта</w:t>
      </w:r>
      <w:r w:rsidRPr="007D4BA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</w:t>
      </w:r>
      <w:r w:rsidR="004646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7D4BA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 №УГ-</w:t>
      </w:r>
      <w:r w:rsidR="004646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230дсп</w:t>
      </w:r>
      <w:r w:rsidRPr="007D4BA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«О повышении денежного вознаграждения лиц, замещающих государственные должности Республики Башкортостан, и денежного содержания государственных гражданских служащих Республики Башкортостан», Постановлением Правительства Республики Башкортостан от </w:t>
      </w:r>
      <w:r w:rsidR="004646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04 июня </w:t>
      </w:r>
      <w:r w:rsidRPr="007D4BA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</w:t>
      </w:r>
      <w:r w:rsidR="004646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7D4BA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 №</w:t>
      </w:r>
      <w:r w:rsidR="004646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236-дсп</w:t>
      </w:r>
      <w:r w:rsidRPr="007D4BA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«Об индексации нормативов формирования расходов на оплату труда в органах местного самоуправления Республики Башкортостан», Решением Совета сельского поселения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Мечетлинский сельсовет</w:t>
      </w:r>
      <w:r w:rsidRPr="007D4BA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от</w:t>
      </w:r>
      <w:r w:rsidR="009856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27 июня</w:t>
      </w:r>
      <w:r w:rsidRPr="007D4BA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</w:t>
      </w:r>
      <w:r w:rsidR="009856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7D4BA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 №1</w:t>
      </w:r>
      <w:r w:rsidR="00C1540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</w:t>
      </w:r>
      <w:r w:rsidRPr="007D4BA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 «О</w:t>
      </w:r>
      <w:r w:rsidR="00C1540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повышении</w:t>
      </w:r>
      <w:r w:rsidRPr="007D4BA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1540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денежного вознаграждения лиц, замещающих муниципальные должности, и денежного содержания муниципальных служащих </w:t>
      </w:r>
      <w:r w:rsidRPr="007D4BA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органах местного самоуправления сельского поселения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Мечетлинский сельсовет</w:t>
      </w:r>
      <w:r w:rsidRPr="007D4BA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Салаватский район Республики Башкортостан»,  в целях обеспечения социальных гарантий муниципальных служащих в сельском поселении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Мечетлинский сельсовет</w:t>
      </w:r>
      <w:r w:rsidRPr="007D4BA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Салаватский район Республики Башкортостан, Администрация сельского поселения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Мечетлинский сельсовет</w:t>
      </w:r>
      <w:r w:rsidRPr="007D4BA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Салаватский район Республики Башкортостан ПОСТАНОВЛЯЕТ:</w:t>
      </w:r>
    </w:p>
    <w:p w:rsidR="007D4BA9" w:rsidRPr="007D4BA9" w:rsidRDefault="007D4BA9" w:rsidP="007D4BA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D4BA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</w:t>
      </w:r>
      <w:r w:rsidRPr="007D4BA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Повысить с 1 </w:t>
      </w:r>
      <w:r w:rsidR="00C1540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июля 2025</w:t>
      </w:r>
      <w:r w:rsidRPr="007D4BA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 в 1,</w:t>
      </w:r>
      <w:r w:rsidR="00C1540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166</w:t>
      </w:r>
      <w:r w:rsidRPr="007D4BA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раза размеры месячных должностных окладов и надбавок к должностным окладам за классный чин муниципальным служащим, в </w:t>
      </w:r>
      <w:r w:rsidR="00C15401" w:rsidRPr="007D4BA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соответствии с</w:t>
      </w:r>
      <w:r w:rsidRPr="007D4BA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замещаемыми ими должностями муниципальной службы в сельском поселении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Мечетлинский сельсовет</w:t>
      </w:r>
      <w:r w:rsidRPr="007D4BA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Салаватский район Республики Башкортостан.</w:t>
      </w:r>
    </w:p>
    <w:p w:rsidR="007D4BA9" w:rsidRPr="007D4BA9" w:rsidRDefault="00C15401" w:rsidP="00C1540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2</w:t>
      </w:r>
      <w:r w:rsidR="007D4BA9" w:rsidRPr="007D4BA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7D4BA9" w:rsidRPr="007D4BA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Установить, что при увеличении (индексации)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оплаты </w:t>
      </w:r>
      <w:r w:rsidR="007D4BA9" w:rsidRPr="007D4BA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месячн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ых должностных</w:t>
      </w:r>
      <w:r w:rsidR="007D4BA9" w:rsidRPr="007D4BA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оклад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ов, надбавок</w:t>
      </w:r>
      <w:r w:rsidR="007D4BA9" w:rsidRPr="007D4BA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 должностному окладу за классный чин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лицам, замещающим должности  </w:t>
      </w:r>
      <w:r w:rsidR="007D4BA9" w:rsidRPr="007D4BA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ой</w:t>
      </w:r>
      <w:r w:rsidR="007D4BA9" w:rsidRPr="007D4BA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служ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бы,</w:t>
      </w:r>
      <w:r w:rsidR="007D4BA9" w:rsidRPr="007D4BA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размеры месячных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должностных окладов, надбавок  к должностному окладу за классный чин, а также размеры ежемесячных и иных дополнительных выплат подлежат округлению до целого рубля в сторону </w:t>
      </w:r>
      <w:r w:rsidR="002D78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увеличения</w:t>
      </w:r>
      <w:r w:rsidR="007D4BA9" w:rsidRPr="007D4BA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7D4BA9" w:rsidRPr="007D4BA9" w:rsidRDefault="007D4BA9" w:rsidP="007D4BA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</w:pPr>
      <w:r w:rsidRPr="007D4BA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 </w:t>
      </w:r>
      <w:r w:rsidRPr="007D4BA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7D4BA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    </w:t>
      </w:r>
      <w:r w:rsidR="007D414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3</w:t>
      </w:r>
      <w:r w:rsidRPr="007D4BA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. Обнародовать настоящее постановление  </w:t>
      </w:r>
      <w:r w:rsidRPr="007D4BA9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  <w:t xml:space="preserve">на </w:t>
      </w:r>
      <w:r w:rsidRPr="007D4BA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информационном стенде Администрации сельского поселения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Мечетлинский сельсовет</w:t>
      </w:r>
      <w:r w:rsidRPr="007D4BA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муниципального района Салаватский район Республики Башкортостан по адресу: Республика Башкортостан, Салаватский  район, с.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Мечетлино</w:t>
      </w:r>
      <w:r w:rsidRPr="007D4BA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, </w:t>
      </w:r>
      <w:proofErr w:type="spellStart"/>
      <w:r w:rsidRPr="007D4BA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ул.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Центральная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, 67</w:t>
      </w:r>
      <w:r w:rsidRPr="007D4BA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и разместить на информационном сайте по адресу: </w:t>
      </w:r>
      <w:hyperlink r:id="rId9" w:history="1">
        <w:r w:rsidRPr="00AB5161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bidi="ar-SA"/>
          </w:rPr>
          <w:t>http://</w:t>
        </w:r>
        <w:proofErr w:type="spellStart"/>
        <w:r w:rsidRPr="00AB5161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 w:bidi="ar-SA"/>
          </w:rPr>
          <w:t>mecetli</w:t>
        </w:r>
        <w:proofErr w:type="spellEnd"/>
        <w:r w:rsidRPr="00584FE6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bidi="ar-SA"/>
          </w:rPr>
          <w:t>33</w:t>
        </w:r>
        <w:proofErr w:type="spellStart"/>
        <w:r w:rsidRPr="00AB5161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 w:bidi="ar-SA"/>
          </w:rPr>
          <w:t>sp</w:t>
        </w:r>
        <w:proofErr w:type="spellEnd"/>
        <w:r w:rsidRPr="00AB5161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bidi="ar-SA"/>
          </w:rPr>
          <w:t>.</w:t>
        </w:r>
        <w:proofErr w:type="spellStart"/>
        <w:r w:rsidRPr="00AB5161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bidi="ar-SA"/>
          </w:rPr>
          <w:t>ru</w:t>
        </w:r>
        <w:proofErr w:type="spellEnd"/>
        <w:r w:rsidRPr="00AB5161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bidi="ar-SA"/>
          </w:rPr>
          <w:t>/</w:t>
        </w:r>
      </w:hyperlink>
      <w:r w:rsidRPr="007D4BA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</w:t>
      </w:r>
    </w:p>
    <w:p w:rsidR="007D4BA9" w:rsidRPr="007D4BA9" w:rsidRDefault="007D4BA9" w:rsidP="007D4BA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D4BA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6. Контроль за исполнением настоящего постановления оставляю за собой.</w:t>
      </w:r>
    </w:p>
    <w:p w:rsidR="007D4BA9" w:rsidRPr="007D4BA9" w:rsidRDefault="007D4BA9" w:rsidP="007D4BA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D4BA9" w:rsidRPr="007D4BA9" w:rsidRDefault="007D4BA9" w:rsidP="007D4BA9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7D4BA9" w:rsidRPr="007D4BA9" w:rsidRDefault="007D4BA9" w:rsidP="007D4BA9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7D4BA9" w:rsidRPr="007D4BA9" w:rsidRDefault="007D4BA9" w:rsidP="007D4BA9">
      <w:pPr>
        <w:widowControl/>
        <w:tabs>
          <w:tab w:val="center" w:pos="4677"/>
          <w:tab w:val="right" w:pos="9355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7D4BA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Глава  сельского</w:t>
      </w:r>
      <w:proofErr w:type="gramEnd"/>
      <w:r w:rsidRPr="007D4BA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поселения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Б.С.Хурматуллин</w:t>
      </w:r>
      <w:proofErr w:type="spellEnd"/>
    </w:p>
    <w:p w:rsidR="007D4BA9" w:rsidRPr="007D4BA9" w:rsidRDefault="007D4BA9" w:rsidP="007D4BA9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2F6FAB" w:rsidRPr="00F63D3F" w:rsidRDefault="002F6FAB" w:rsidP="007D4BA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F6FAB" w:rsidRPr="00F63D3F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04C" w:rsidRDefault="00C3704C">
      <w:r>
        <w:separator/>
      </w:r>
    </w:p>
  </w:endnote>
  <w:endnote w:type="continuationSeparator" w:id="0">
    <w:p w:rsidR="00C3704C" w:rsidRDefault="00C3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04C" w:rsidRDefault="00C3704C"/>
  </w:footnote>
  <w:footnote w:type="continuationSeparator" w:id="0">
    <w:p w:rsidR="00C3704C" w:rsidRDefault="00C370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20B84"/>
    <w:rsid w:val="00040F6E"/>
    <w:rsid w:val="00044800"/>
    <w:rsid w:val="00054446"/>
    <w:rsid w:val="000944F7"/>
    <w:rsid w:val="000C00F7"/>
    <w:rsid w:val="000F4691"/>
    <w:rsid w:val="001B3D6D"/>
    <w:rsid w:val="001D2BC1"/>
    <w:rsid w:val="001E6982"/>
    <w:rsid w:val="002025D7"/>
    <w:rsid w:val="0024064E"/>
    <w:rsid w:val="002700A4"/>
    <w:rsid w:val="002721EA"/>
    <w:rsid w:val="002D784E"/>
    <w:rsid w:val="002E763A"/>
    <w:rsid w:val="002F6FAB"/>
    <w:rsid w:val="0031591A"/>
    <w:rsid w:val="0032148E"/>
    <w:rsid w:val="003B1FBB"/>
    <w:rsid w:val="00410AAF"/>
    <w:rsid w:val="00425861"/>
    <w:rsid w:val="004646B8"/>
    <w:rsid w:val="004C7251"/>
    <w:rsid w:val="004D0C41"/>
    <w:rsid w:val="005351E5"/>
    <w:rsid w:val="005521B1"/>
    <w:rsid w:val="00582C89"/>
    <w:rsid w:val="00584FE6"/>
    <w:rsid w:val="00590008"/>
    <w:rsid w:val="005B7B9F"/>
    <w:rsid w:val="00600CC0"/>
    <w:rsid w:val="00603D0C"/>
    <w:rsid w:val="00653FC2"/>
    <w:rsid w:val="00656FA4"/>
    <w:rsid w:val="00696787"/>
    <w:rsid w:val="00732C53"/>
    <w:rsid w:val="00773DA2"/>
    <w:rsid w:val="0078340D"/>
    <w:rsid w:val="007A1460"/>
    <w:rsid w:val="007C5846"/>
    <w:rsid w:val="007D4146"/>
    <w:rsid w:val="007D46F8"/>
    <w:rsid w:val="007D4BA9"/>
    <w:rsid w:val="00802D39"/>
    <w:rsid w:val="00812E56"/>
    <w:rsid w:val="00823815"/>
    <w:rsid w:val="008266E2"/>
    <w:rsid w:val="0088675B"/>
    <w:rsid w:val="008A1274"/>
    <w:rsid w:val="008B7018"/>
    <w:rsid w:val="00911BBB"/>
    <w:rsid w:val="009856DC"/>
    <w:rsid w:val="009C30FC"/>
    <w:rsid w:val="009E752A"/>
    <w:rsid w:val="00A268E4"/>
    <w:rsid w:val="00A4764D"/>
    <w:rsid w:val="00AA6BB9"/>
    <w:rsid w:val="00B05F41"/>
    <w:rsid w:val="00B652E4"/>
    <w:rsid w:val="00BA3ECB"/>
    <w:rsid w:val="00BA44F0"/>
    <w:rsid w:val="00BB1902"/>
    <w:rsid w:val="00BD6918"/>
    <w:rsid w:val="00C15401"/>
    <w:rsid w:val="00C3704C"/>
    <w:rsid w:val="00CA4C49"/>
    <w:rsid w:val="00D23103"/>
    <w:rsid w:val="00D516FC"/>
    <w:rsid w:val="00D84A05"/>
    <w:rsid w:val="00D85480"/>
    <w:rsid w:val="00DB668E"/>
    <w:rsid w:val="00DE2C6F"/>
    <w:rsid w:val="00E52754"/>
    <w:rsid w:val="00ED3195"/>
    <w:rsid w:val="00ED4FF7"/>
    <w:rsid w:val="00F5632A"/>
    <w:rsid w:val="00F63D3F"/>
    <w:rsid w:val="00F67DCF"/>
    <w:rsid w:val="00F87BB0"/>
    <w:rsid w:val="00F973B7"/>
    <w:rsid w:val="00FB2378"/>
    <w:rsid w:val="00FD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B7CB7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ecetli33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A5D20-5DAB-4522-B2C0-4BE4FA4D0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Win10</cp:lastModifiedBy>
  <cp:revision>8</cp:revision>
  <cp:lastPrinted>2025-08-04T04:56:00Z</cp:lastPrinted>
  <dcterms:created xsi:type="dcterms:W3CDTF">2022-04-27T09:45:00Z</dcterms:created>
  <dcterms:modified xsi:type="dcterms:W3CDTF">2025-08-04T04:56:00Z</dcterms:modified>
</cp:coreProperties>
</file>