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25517D" w:rsidRDefault="002025D7" w:rsidP="0025517D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25517D">
        <w:rPr>
          <w:b/>
          <w:sz w:val="24"/>
          <w:szCs w:val="24"/>
        </w:rPr>
        <w:t xml:space="preserve">            </w:t>
      </w:r>
      <w:r w:rsidR="00CC70D7">
        <w:rPr>
          <w:b/>
          <w:sz w:val="24"/>
          <w:szCs w:val="24"/>
        </w:rPr>
        <w:t>№34</w:t>
      </w:r>
      <w:r>
        <w:rPr>
          <w:b/>
          <w:sz w:val="24"/>
          <w:szCs w:val="24"/>
        </w:rPr>
        <w:t xml:space="preserve">                            </w:t>
      </w:r>
      <w:r w:rsidR="0014357F">
        <w:rPr>
          <w:b/>
          <w:sz w:val="24"/>
          <w:szCs w:val="24"/>
        </w:rPr>
        <w:t xml:space="preserve">   </w:t>
      </w:r>
      <w:r w:rsidR="0025517D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 xml:space="preserve">ПОСТАНОВЛЕНИЕ </w:t>
      </w:r>
    </w:p>
    <w:p w:rsidR="00F973B7" w:rsidRPr="00F473BD" w:rsidRDefault="002025D7" w:rsidP="0025517D">
      <w:pPr>
        <w:pStyle w:val="20"/>
        <w:shd w:val="clear" w:color="auto" w:fill="auto"/>
        <w:spacing w:before="0"/>
        <w:ind w:right="6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CC70D7">
        <w:rPr>
          <w:sz w:val="28"/>
          <w:szCs w:val="28"/>
        </w:rPr>
        <w:t>04</w:t>
      </w:r>
      <w:r w:rsidR="002F6FAB">
        <w:rPr>
          <w:sz w:val="28"/>
          <w:szCs w:val="28"/>
        </w:rPr>
        <w:t xml:space="preserve">» </w:t>
      </w:r>
      <w:r w:rsidR="00CC70D7">
        <w:rPr>
          <w:color w:val="auto"/>
          <w:sz w:val="28"/>
          <w:szCs w:val="28"/>
          <w:lang w:bidi="ar-SA"/>
        </w:rPr>
        <w:t>сентябрь</w:t>
      </w:r>
      <w:r w:rsidR="00CC70D7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CC70D7">
        <w:rPr>
          <w:sz w:val="28"/>
          <w:szCs w:val="28"/>
        </w:rPr>
        <w:t xml:space="preserve">  «04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CC70D7">
        <w:rPr>
          <w:sz w:val="28"/>
          <w:szCs w:val="28"/>
        </w:rPr>
        <w:t>сентября 2024</w:t>
      </w:r>
      <w:r>
        <w:rPr>
          <w:sz w:val="28"/>
          <w:szCs w:val="28"/>
        </w:rPr>
        <w:t>г.</w:t>
      </w:r>
    </w:p>
    <w:p w:rsidR="002F6FAB" w:rsidRDefault="002F6FAB" w:rsidP="002F6FAB">
      <w:pPr>
        <w:jc w:val="both"/>
        <w:rPr>
          <w:rFonts w:ascii="Times New Roman" w:hAnsi="Times New Roman" w:cs="Times New Roman"/>
        </w:rPr>
      </w:pPr>
    </w:p>
    <w:p w:rsidR="00CC70D7" w:rsidRPr="002F6FAB" w:rsidRDefault="00CC70D7" w:rsidP="002F6FAB">
      <w:pPr>
        <w:jc w:val="both"/>
        <w:rPr>
          <w:rFonts w:ascii="Times New Roman" w:hAnsi="Times New Roman" w:cs="Times New Roman"/>
        </w:rPr>
      </w:pPr>
    </w:p>
    <w:p w:rsidR="00D70A5D" w:rsidRPr="00D70A5D" w:rsidRDefault="00D70A5D" w:rsidP="00D70A5D">
      <w:pPr>
        <w:widowControl/>
        <w:spacing w:after="200"/>
        <w:jc w:val="center"/>
        <w:rPr>
          <w:rFonts w:ascii="Times New Roman" w:eastAsiaTheme="minorHAnsi" w:hAnsi="Times New Roman" w:cs="Times New Roman"/>
          <w:b/>
          <w:color w:val="auto"/>
          <w:sz w:val="6"/>
          <w:szCs w:val="6"/>
          <w:lang w:eastAsia="en-US" w:bidi="ar-SA"/>
        </w:rPr>
      </w:pPr>
      <w:r w:rsidRPr="00D70A5D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Об аннулировании и присвоении адреса</w:t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в связи с присвоением объекту адресации нового адреса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ПОСТАНОВЛЯЮ:</w:t>
      </w:r>
    </w:p>
    <w:p w:rsidR="00D70A5D" w:rsidRPr="00CC70D7" w:rsidRDefault="0007308E" w:rsidP="00CC70D7">
      <w:pPr>
        <w:shd w:val="clear" w:color="auto" w:fill="FFFFFF"/>
        <w:rPr>
          <w:rFonts w:ascii="Arial" w:eastAsia="Times New Roman" w:hAnsi="Arial" w:cs="Arial"/>
          <w:color w:val="1A1A1A"/>
          <w:lang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     </w:t>
      </w:r>
      <w:r w:rsidR="00D70A5D"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1.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Аннулировать адрес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нежилого здания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(кадастровый номер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02:42:070201:200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; Уникальный номер аннулируемого адреса объекта адресации в ГАР</w:t>
      </w:r>
      <w:r w:rsidR="00D70A5D" w:rsidRP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:</w:t>
      </w:r>
      <w:r w:rsidR="00CC70D7" w:rsidRPr="00CC70D7">
        <w:rPr>
          <w:rFonts w:ascii="Arial" w:eastAsia="Times New Roman" w:hAnsi="Arial" w:cs="Arial"/>
          <w:color w:val="1A1A1A"/>
          <w:sz w:val="26"/>
          <w:szCs w:val="26"/>
          <w:lang w:bidi="ar-SA"/>
        </w:rPr>
        <w:t xml:space="preserve">  </w:t>
      </w:r>
      <w:r w:rsidR="00CC70D7" w:rsidRPr="00CC70D7">
        <w:rPr>
          <w:rFonts w:ascii="Arial" w:eastAsia="Times New Roman" w:hAnsi="Arial" w:cs="Arial"/>
          <w:color w:val="2D2F39"/>
          <w:shd w:val="clear" w:color="auto" w:fill="FFFFFF"/>
          <w:lang w:bidi="ar-SA"/>
        </w:rPr>
        <w:t>c40b9e1b-81ad-4746-b6ed-929f049dbce5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):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br/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Российская Федерация, Республика Башкортостан,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Салаватский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муниципальный район, Сельское поселение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сельсовет,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село Мечетлино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, улица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Центральная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</w:t>
      </w:r>
      <w:r w:rsidR="00CC39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71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.1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Присвоить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зданию 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(кадастровый номер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02:42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:0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70201:200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) адрес: </w:t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D70A5D" w:rsidRPr="0007308E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Российская Федерация, Республика Башкортостан,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Салаватский 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муниципальный район, Сельское поселение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сельсовет,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село Мечетлино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, улица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Центральная</w:t>
      </w:r>
      <w:r w:rsidR="00CC39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д.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67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D70A5D" w:rsidRPr="00D70A5D" w:rsidRDefault="0007308E" w:rsidP="00D70A5D">
      <w:pPr>
        <w:widowControl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          </w:t>
      </w:r>
      <w:r w:rsidR="00D70A5D"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2.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Аннулировать адрес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земельного участка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(кадастровый номер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02:42:070201:112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; Уникальный номер аннулируемого адреса объекта адресации в ГАР: </w:t>
      </w:r>
      <w:r w:rsidR="00CC70D7" w:rsidRPr="00CC70D7">
        <w:rPr>
          <w:rFonts w:ascii="Arial" w:hAnsi="Arial" w:cs="Arial"/>
          <w:color w:val="2D2F39"/>
          <w:shd w:val="clear" w:color="auto" w:fill="FFFFFF"/>
        </w:rPr>
        <w:t>112d5baa-afd3-40b2-ad2b-</w:t>
      </w:r>
      <w:r w:rsidR="00CC70D7" w:rsidRPr="00CC70D7">
        <w:rPr>
          <w:rStyle w:val="wmi-callto"/>
          <w:rFonts w:ascii="Arial" w:hAnsi="Arial" w:cs="Arial"/>
          <w:color w:val="2D2F39"/>
        </w:rPr>
        <w:t>5971536</w:t>
      </w:r>
      <w:r w:rsidR="00CC70D7" w:rsidRPr="00CC70D7">
        <w:rPr>
          <w:rFonts w:ascii="Arial" w:hAnsi="Arial" w:cs="Arial"/>
          <w:color w:val="2D2F39"/>
          <w:shd w:val="clear" w:color="auto" w:fill="FFFFFF"/>
        </w:rPr>
        <w:t>fe2c</w:t>
      </w:r>
      <w:r w:rsidR="00CC3977" w:rsidRPr="00CC70D7">
        <w:rPr>
          <w:rFonts w:ascii="Arial" w:hAnsi="Arial" w:cs="Arial"/>
          <w:color w:val="2D2F39"/>
          <w:shd w:val="clear" w:color="auto" w:fill="FFFFFF"/>
        </w:rPr>
        <w:t>2</w:t>
      </w:r>
      <w:r w:rsidR="00CC3977">
        <w:rPr>
          <w:rFonts w:ascii="Arial" w:hAnsi="Arial" w:cs="Arial"/>
          <w:color w:val="2D2F39"/>
          <w:sz w:val="18"/>
          <w:szCs w:val="18"/>
          <w:shd w:val="clear" w:color="auto" w:fill="FFFFFF"/>
        </w:rPr>
        <w:t>)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:</w:t>
      </w:r>
      <w:r w:rsidR="00D70A5D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br/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Российская Федерация, Республика Башкортостан,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Салаватский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муниципальный район, Сельское поселение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сельсовет, село Мечетлино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улица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Центральная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CC39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д.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71</w:t>
      </w:r>
    </w:p>
    <w:p w:rsidR="00D70A5D" w:rsidRPr="00D70A5D" w:rsidRDefault="00D70A5D" w:rsidP="00D70A5D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D70A5D" w:rsidRPr="00D70A5D" w:rsidRDefault="00D70A5D" w:rsidP="00CC3977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>2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.1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Присвоить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земельному участку 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(кадастровый номер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02:42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:0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70201:112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) адрес: </w:t>
      </w:r>
    </w:p>
    <w:p w:rsidR="00D70A5D" w:rsidRPr="00D70A5D" w:rsidRDefault="00D70A5D" w:rsidP="0007308E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Российская Федерация, Республика Башкортостан,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Салаватский 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муниципальный район, Сельское поселение </w:t>
      </w:r>
      <w:r w:rsidRPr="000730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Мечетлинский</w:t>
      </w:r>
      <w:r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сельсовет, 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село Мечетлино</w:t>
      </w:r>
      <w:r w:rsidR="00CC70D7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улица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CC39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Центральная</w:t>
      </w:r>
      <w:r w:rsidR="00CC3977" w:rsidRPr="00D70A5D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</w:t>
      </w:r>
      <w:r w:rsidR="00CC397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д.</w:t>
      </w:r>
      <w:r w:rsidR="00CC70D7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67.</w:t>
      </w:r>
    </w:p>
    <w:p w:rsidR="00653FC2" w:rsidRPr="0007308E" w:rsidRDefault="00F473BD" w:rsidP="006D4382">
      <w:pPr>
        <w:rPr>
          <w:rFonts w:ascii="Times New Roman" w:hAnsi="Times New Roman" w:cs="Times New Roman"/>
          <w:sz w:val="26"/>
          <w:szCs w:val="26"/>
        </w:rPr>
      </w:pPr>
      <w:r w:rsidRPr="0007308E">
        <w:rPr>
          <w:rFonts w:ascii="Times New Roman" w:hAnsi="Times New Roman" w:cs="Times New Roman"/>
          <w:sz w:val="26"/>
          <w:szCs w:val="26"/>
        </w:rPr>
        <w:t xml:space="preserve">   </w:t>
      </w:r>
      <w:r w:rsidR="006D4382" w:rsidRPr="0007308E">
        <w:rPr>
          <w:rFonts w:ascii="Times New Roman" w:hAnsi="Times New Roman" w:cs="Times New Roman"/>
          <w:sz w:val="26"/>
          <w:szCs w:val="26"/>
        </w:rPr>
        <w:t xml:space="preserve">   </w:t>
      </w:r>
      <w:r w:rsidR="00D70A5D" w:rsidRPr="0007308E">
        <w:rPr>
          <w:rFonts w:ascii="Times New Roman" w:hAnsi="Times New Roman" w:cs="Times New Roman"/>
          <w:sz w:val="26"/>
          <w:szCs w:val="26"/>
        </w:rPr>
        <w:t xml:space="preserve">    3</w:t>
      </w:r>
      <w:r w:rsidR="00653FC2" w:rsidRPr="0007308E">
        <w:rPr>
          <w:rFonts w:ascii="Times New Roman" w:hAnsi="Times New Roman" w:cs="Times New Roman"/>
          <w:sz w:val="26"/>
          <w:szCs w:val="26"/>
        </w:rPr>
        <w:t>. Разместить сведения об адресах объектов адресации в Государственном адресном реестре;</w:t>
      </w:r>
    </w:p>
    <w:p w:rsidR="00F63D3F" w:rsidRPr="0007308E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7308E">
        <w:rPr>
          <w:rFonts w:ascii="Times New Roman" w:hAnsi="Times New Roman" w:cs="Times New Roman"/>
          <w:sz w:val="26"/>
          <w:szCs w:val="26"/>
        </w:rPr>
        <w:t xml:space="preserve">      </w:t>
      </w:r>
      <w:r w:rsidR="00D70A5D" w:rsidRPr="0007308E">
        <w:rPr>
          <w:rFonts w:ascii="Times New Roman" w:hAnsi="Times New Roman" w:cs="Times New Roman"/>
          <w:sz w:val="26"/>
          <w:szCs w:val="26"/>
        </w:rPr>
        <w:t xml:space="preserve">    4</w:t>
      </w:r>
      <w:r w:rsidRPr="0007308E">
        <w:rPr>
          <w:rFonts w:ascii="Times New Roman" w:hAnsi="Times New Roman" w:cs="Times New Roman"/>
          <w:sz w:val="26"/>
          <w:szCs w:val="26"/>
        </w:rPr>
        <w:t>.</w:t>
      </w:r>
      <w:r w:rsidR="00F63D3F" w:rsidRPr="0007308E">
        <w:rPr>
          <w:rFonts w:ascii="Times New Roman" w:hAnsi="Times New Roman" w:cs="Times New Roman"/>
          <w:sz w:val="26"/>
          <w:szCs w:val="26"/>
        </w:rPr>
        <w:t>Контр</w:t>
      </w:r>
      <w:r w:rsidR="00590008" w:rsidRPr="0007308E">
        <w:rPr>
          <w:rFonts w:ascii="Times New Roman" w:hAnsi="Times New Roman" w:cs="Times New Roman"/>
          <w:sz w:val="26"/>
          <w:szCs w:val="26"/>
        </w:rPr>
        <w:t>оль  за исполнением настоящего П</w:t>
      </w:r>
      <w:r w:rsidR="00F63D3F" w:rsidRPr="0007308E">
        <w:rPr>
          <w:rFonts w:ascii="Times New Roman" w:hAnsi="Times New Roman" w:cs="Times New Roman"/>
          <w:sz w:val="26"/>
          <w:szCs w:val="26"/>
        </w:rPr>
        <w:t>остановления оставляю за собой.</w:t>
      </w:r>
    </w:p>
    <w:p w:rsidR="00F63D3F" w:rsidRPr="0007308E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07308E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F63D3F" w:rsidRPr="0007308E" w:rsidRDefault="00F63D3F" w:rsidP="00F63D3F">
      <w:pPr>
        <w:rPr>
          <w:rFonts w:ascii="Times New Roman" w:hAnsi="Times New Roman" w:cs="Times New Roman"/>
          <w:iCs/>
          <w:sz w:val="26"/>
          <w:szCs w:val="26"/>
        </w:rPr>
      </w:pPr>
    </w:p>
    <w:p w:rsidR="002F6FAB" w:rsidRPr="0007308E" w:rsidRDefault="002D18EA" w:rsidP="002F6FAB">
      <w:pPr>
        <w:jc w:val="both"/>
        <w:rPr>
          <w:rFonts w:ascii="Times New Roman" w:hAnsi="Times New Roman" w:cs="Times New Roman"/>
          <w:sz w:val="27"/>
          <w:szCs w:val="27"/>
        </w:rPr>
      </w:pPr>
      <w:r w:rsidRPr="0007308E">
        <w:rPr>
          <w:rFonts w:ascii="Times New Roman" w:hAnsi="Times New Roman" w:cs="Times New Roman"/>
          <w:sz w:val="26"/>
          <w:szCs w:val="26"/>
        </w:rPr>
        <w:t xml:space="preserve"> Г</w:t>
      </w:r>
      <w:r w:rsidR="00590008" w:rsidRPr="0007308E">
        <w:rPr>
          <w:rFonts w:ascii="Times New Roman" w:hAnsi="Times New Roman" w:cs="Times New Roman"/>
          <w:sz w:val="26"/>
          <w:szCs w:val="26"/>
        </w:rPr>
        <w:t xml:space="preserve">лава сельского </w:t>
      </w:r>
      <w:r w:rsidRPr="0007308E">
        <w:rPr>
          <w:rFonts w:ascii="Times New Roman" w:hAnsi="Times New Roman" w:cs="Times New Roman"/>
          <w:sz w:val="26"/>
          <w:szCs w:val="26"/>
        </w:rPr>
        <w:t>поселения                                                Б.С.Хурматуллин</w:t>
      </w:r>
    </w:p>
    <w:sectPr w:rsidR="002F6FAB" w:rsidRPr="0007308E" w:rsidSect="00CC3977">
      <w:type w:val="continuous"/>
      <w:pgSz w:w="11900" w:h="16840"/>
      <w:pgMar w:top="567" w:right="843" w:bottom="851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13A" w:rsidRDefault="004E513A">
      <w:r>
        <w:separator/>
      </w:r>
    </w:p>
  </w:endnote>
  <w:endnote w:type="continuationSeparator" w:id="0">
    <w:p w:rsidR="004E513A" w:rsidRDefault="004E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13A" w:rsidRDefault="004E513A"/>
  </w:footnote>
  <w:footnote w:type="continuationSeparator" w:id="0">
    <w:p w:rsidR="004E513A" w:rsidRDefault="004E513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6081C"/>
    <w:rsid w:val="0007308E"/>
    <w:rsid w:val="00083321"/>
    <w:rsid w:val="000944F7"/>
    <w:rsid w:val="000B2C55"/>
    <w:rsid w:val="000B45BB"/>
    <w:rsid w:val="000C00F7"/>
    <w:rsid w:val="000F4691"/>
    <w:rsid w:val="0014357F"/>
    <w:rsid w:val="001B3D6D"/>
    <w:rsid w:val="001D2BC1"/>
    <w:rsid w:val="001E6982"/>
    <w:rsid w:val="002025D7"/>
    <w:rsid w:val="00207930"/>
    <w:rsid w:val="00222127"/>
    <w:rsid w:val="00225962"/>
    <w:rsid w:val="00227507"/>
    <w:rsid w:val="0024064E"/>
    <w:rsid w:val="0025517D"/>
    <w:rsid w:val="002700A4"/>
    <w:rsid w:val="002721EA"/>
    <w:rsid w:val="002D18EA"/>
    <w:rsid w:val="002E763A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62E8E"/>
    <w:rsid w:val="004C7251"/>
    <w:rsid w:val="004D0C41"/>
    <w:rsid w:val="004D0F9A"/>
    <w:rsid w:val="004E513A"/>
    <w:rsid w:val="005351E5"/>
    <w:rsid w:val="005521B1"/>
    <w:rsid w:val="00590008"/>
    <w:rsid w:val="005A112C"/>
    <w:rsid w:val="005B7B9F"/>
    <w:rsid w:val="00600CC0"/>
    <w:rsid w:val="00603D0C"/>
    <w:rsid w:val="00653FC2"/>
    <w:rsid w:val="0065553F"/>
    <w:rsid w:val="00656FA4"/>
    <w:rsid w:val="0066507B"/>
    <w:rsid w:val="00696787"/>
    <w:rsid w:val="006977C7"/>
    <w:rsid w:val="006D4382"/>
    <w:rsid w:val="006E2B8C"/>
    <w:rsid w:val="00732C53"/>
    <w:rsid w:val="00735450"/>
    <w:rsid w:val="007508C7"/>
    <w:rsid w:val="00773DA2"/>
    <w:rsid w:val="007779DB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8F3129"/>
    <w:rsid w:val="0092266E"/>
    <w:rsid w:val="00933240"/>
    <w:rsid w:val="009C30FC"/>
    <w:rsid w:val="009E752A"/>
    <w:rsid w:val="009E7800"/>
    <w:rsid w:val="00A2122A"/>
    <w:rsid w:val="00A268E4"/>
    <w:rsid w:val="00A4764D"/>
    <w:rsid w:val="00AA6BB9"/>
    <w:rsid w:val="00B05F41"/>
    <w:rsid w:val="00B652E4"/>
    <w:rsid w:val="00BA3ECB"/>
    <w:rsid w:val="00BA44F0"/>
    <w:rsid w:val="00BB1902"/>
    <w:rsid w:val="00BD39AF"/>
    <w:rsid w:val="00CA4C49"/>
    <w:rsid w:val="00CC3977"/>
    <w:rsid w:val="00CC70D7"/>
    <w:rsid w:val="00D1735D"/>
    <w:rsid w:val="00D516FC"/>
    <w:rsid w:val="00D70A5D"/>
    <w:rsid w:val="00D84A05"/>
    <w:rsid w:val="00D85480"/>
    <w:rsid w:val="00DB668E"/>
    <w:rsid w:val="00DE2C6F"/>
    <w:rsid w:val="00E150F4"/>
    <w:rsid w:val="00E5170F"/>
    <w:rsid w:val="00E52754"/>
    <w:rsid w:val="00ED4FF7"/>
    <w:rsid w:val="00EE4834"/>
    <w:rsid w:val="00EF0D54"/>
    <w:rsid w:val="00F14B3B"/>
    <w:rsid w:val="00F473BD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0A5D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  <w:style w:type="character" w:customStyle="1" w:styleId="wmi-callto">
    <w:name w:val="wmi-callto"/>
    <w:basedOn w:val="a0"/>
    <w:rsid w:val="00D7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7</cp:revision>
  <cp:lastPrinted>2024-09-04T11:39:00Z</cp:lastPrinted>
  <dcterms:created xsi:type="dcterms:W3CDTF">2023-04-17T06:22:00Z</dcterms:created>
  <dcterms:modified xsi:type="dcterms:W3CDTF">2024-09-11T05:50:00Z</dcterms:modified>
</cp:coreProperties>
</file>